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5E8" w:rsidRDefault="00357985" w:rsidP="00190574">
      <w:pPr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>W</w:t>
      </w:r>
      <w:r w:rsidRPr="005132A1">
        <w:rPr>
          <w:rFonts w:asciiTheme="minorHAnsi" w:hAnsiTheme="minorHAnsi" w:cstheme="minorHAnsi"/>
          <w:b/>
          <w:bCs/>
          <w:szCs w:val="22"/>
        </w:rPr>
        <w:t>hat is normal blood pressure?</w:t>
      </w:r>
      <w:r w:rsidR="00190574">
        <w:rPr>
          <w:rFonts w:asciiTheme="minorHAnsi" w:hAnsiTheme="minorHAnsi" w:cstheme="minorHAnsi"/>
          <w:szCs w:val="22"/>
        </w:rPr>
        <w:t xml:space="preserve"> </w:t>
      </w:r>
      <w:r w:rsidR="00252727">
        <w:rPr>
          <w:rFonts w:asciiTheme="minorHAnsi" w:hAnsiTheme="minorHAnsi" w:cstheme="minorHAnsi"/>
          <w:szCs w:val="22"/>
        </w:rPr>
        <w:t xml:space="preserve">Blood pressure is measured as two numbers. The higher number is called the </w:t>
      </w:r>
      <w:r w:rsidR="006B429A">
        <w:rPr>
          <w:rFonts w:asciiTheme="minorHAnsi" w:hAnsiTheme="minorHAnsi" w:cstheme="minorHAnsi"/>
          <w:szCs w:val="22"/>
        </w:rPr>
        <w:t xml:space="preserve">systolic </w:t>
      </w:r>
      <w:r w:rsidR="00252727">
        <w:rPr>
          <w:rFonts w:asciiTheme="minorHAnsi" w:hAnsiTheme="minorHAnsi" w:cstheme="minorHAnsi"/>
          <w:szCs w:val="22"/>
        </w:rPr>
        <w:t xml:space="preserve">and lower number the diastolic. </w:t>
      </w:r>
      <w:r w:rsidR="006B429A">
        <w:rPr>
          <w:rFonts w:asciiTheme="minorHAnsi" w:hAnsiTheme="minorHAnsi" w:cstheme="minorHAnsi"/>
          <w:szCs w:val="22"/>
        </w:rPr>
        <w:t xml:space="preserve">Blood pressure </w:t>
      </w:r>
      <w:proofErr w:type="gramStart"/>
      <w:r w:rsidR="00252727">
        <w:rPr>
          <w:rFonts w:asciiTheme="minorHAnsi" w:hAnsiTheme="minorHAnsi" w:cstheme="minorHAnsi"/>
          <w:szCs w:val="22"/>
        </w:rPr>
        <w:t>It</w:t>
      </w:r>
      <w:proofErr w:type="gramEnd"/>
      <w:r w:rsidR="00252727">
        <w:rPr>
          <w:rFonts w:asciiTheme="minorHAnsi" w:hAnsiTheme="minorHAnsi" w:cstheme="minorHAnsi"/>
          <w:szCs w:val="22"/>
        </w:rPr>
        <w:t xml:space="preserve"> is usually written as systolic/diastolic</w:t>
      </w:r>
      <w:r w:rsidR="00246111">
        <w:rPr>
          <w:rFonts w:asciiTheme="minorHAnsi" w:hAnsiTheme="minorHAnsi" w:cstheme="minorHAnsi"/>
          <w:szCs w:val="22"/>
        </w:rPr>
        <w:t xml:space="preserve"> and is measured in millimetres of mercury (mmHg).</w:t>
      </w:r>
    </w:p>
    <w:p w:rsidR="00954D8D" w:rsidRDefault="006B429A" w:rsidP="00246111">
      <w:pPr>
        <w:spacing w:after="0" w:line="240" w:lineRule="auto"/>
        <w:jc w:val="both"/>
        <w:rPr>
          <w:rFonts w:asciiTheme="minorHAnsi" w:hAnsiTheme="minorHAnsi" w:cstheme="minorHAnsi"/>
          <w:color w:val="000000"/>
          <w:szCs w:val="22"/>
        </w:rPr>
      </w:pPr>
      <w:r>
        <w:rPr>
          <w:rFonts w:asciiTheme="minorHAnsi" w:hAnsiTheme="minorHAnsi" w:cstheme="minorHAnsi"/>
          <w:color w:val="000000"/>
          <w:szCs w:val="22"/>
        </w:rPr>
        <w:t>On average, a n</w:t>
      </w:r>
      <w:r w:rsidR="00246111">
        <w:rPr>
          <w:rFonts w:asciiTheme="minorHAnsi" w:hAnsiTheme="minorHAnsi" w:cstheme="minorHAnsi"/>
          <w:color w:val="000000"/>
          <w:szCs w:val="22"/>
        </w:rPr>
        <w:t xml:space="preserve">ormal </w:t>
      </w:r>
      <w:r>
        <w:rPr>
          <w:rFonts w:asciiTheme="minorHAnsi" w:hAnsiTheme="minorHAnsi" w:cstheme="minorHAnsi"/>
          <w:color w:val="000000"/>
          <w:szCs w:val="22"/>
        </w:rPr>
        <w:t xml:space="preserve">level of </w:t>
      </w:r>
      <w:r w:rsidR="00246111">
        <w:rPr>
          <w:rFonts w:asciiTheme="minorHAnsi" w:hAnsiTheme="minorHAnsi" w:cstheme="minorHAnsi"/>
          <w:color w:val="000000"/>
          <w:szCs w:val="22"/>
        </w:rPr>
        <w:t xml:space="preserve">home </w:t>
      </w:r>
      <w:r w:rsidR="00954D8D" w:rsidRPr="005132A1">
        <w:rPr>
          <w:rFonts w:asciiTheme="minorHAnsi" w:hAnsiTheme="minorHAnsi" w:cstheme="minorHAnsi"/>
          <w:color w:val="000000"/>
          <w:szCs w:val="22"/>
        </w:rPr>
        <w:t xml:space="preserve">blood pressure </w:t>
      </w:r>
      <w:r w:rsidR="00252727">
        <w:rPr>
          <w:rFonts w:asciiTheme="minorHAnsi" w:hAnsiTheme="minorHAnsi" w:cstheme="minorHAnsi"/>
          <w:color w:val="000000"/>
          <w:szCs w:val="22"/>
        </w:rPr>
        <w:t xml:space="preserve">is </w:t>
      </w:r>
      <w:r>
        <w:rPr>
          <w:rFonts w:asciiTheme="minorHAnsi" w:hAnsiTheme="minorHAnsi" w:cstheme="minorHAnsi"/>
          <w:color w:val="000000"/>
          <w:szCs w:val="22"/>
        </w:rPr>
        <w:t xml:space="preserve">taken as less than </w:t>
      </w:r>
      <w:r w:rsidR="00246111">
        <w:rPr>
          <w:rFonts w:asciiTheme="minorHAnsi" w:hAnsiTheme="minorHAnsi" w:cstheme="minorHAnsi"/>
          <w:color w:val="000000"/>
          <w:szCs w:val="22"/>
        </w:rPr>
        <w:t>135/85mmHg.</w:t>
      </w:r>
    </w:p>
    <w:p w:rsidR="00246111" w:rsidRPr="005132A1" w:rsidRDefault="00246111" w:rsidP="00246111">
      <w:pPr>
        <w:spacing w:after="0" w:line="240" w:lineRule="auto"/>
        <w:jc w:val="both"/>
        <w:rPr>
          <w:rFonts w:asciiTheme="minorHAnsi" w:hAnsiTheme="minorHAnsi" w:cstheme="minorHAnsi"/>
          <w:b/>
          <w:bCs/>
          <w:szCs w:val="22"/>
          <w:u w:val="single"/>
        </w:rPr>
      </w:pPr>
    </w:p>
    <w:p w:rsidR="00246111" w:rsidRPr="00190574" w:rsidRDefault="00357985" w:rsidP="00190574">
      <w:pPr>
        <w:jc w:val="both"/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>Understanding the measurement</w:t>
      </w:r>
      <w:r w:rsidR="00190574">
        <w:rPr>
          <w:rFonts w:asciiTheme="minorHAnsi" w:hAnsiTheme="minorHAnsi" w:cstheme="minorHAnsi"/>
          <w:b/>
          <w:bCs/>
          <w:szCs w:val="22"/>
        </w:rPr>
        <w:t xml:space="preserve">? </w:t>
      </w:r>
      <w:r w:rsidR="00954D8D" w:rsidRPr="005132A1">
        <w:rPr>
          <w:rFonts w:asciiTheme="minorHAnsi" w:hAnsiTheme="minorHAnsi" w:cstheme="minorHAnsi"/>
          <w:szCs w:val="22"/>
        </w:rPr>
        <w:t>Home blood pressure measurements may vary from</w:t>
      </w:r>
      <w:r w:rsidR="006B429A">
        <w:rPr>
          <w:rFonts w:asciiTheme="minorHAnsi" w:hAnsiTheme="minorHAnsi" w:cstheme="minorHAnsi"/>
          <w:szCs w:val="22"/>
        </w:rPr>
        <w:t xml:space="preserve"> reading to reading</w:t>
      </w:r>
      <w:r w:rsidR="00954D8D" w:rsidRPr="005132A1">
        <w:rPr>
          <w:rFonts w:asciiTheme="minorHAnsi" w:hAnsiTheme="minorHAnsi" w:cstheme="minorHAnsi"/>
          <w:szCs w:val="22"/>
        </w:rPr>
        <w:t xml:space="preserve">. </w:t>
      </w:r>
    </w:p>
    <w:p w:rsidR="00246111" w:rsidRDefault="00954D8D" w:rsidP="00246111">
      <w:pPr>
        <w:spacing w:after="0" w:line="240" w:lineRule="auto"/>
        <w:jc w:val="both"/>
        <w:rPr>
          <w:rFonts w:asciiTheme="minorHAnsi" w:hAnsiTheme="minorHAnsi" w:cstheme="minorHAnsi"/>
          <w:szCs w:val="22"/>
        </w:rPr>
      </w:pPr>
      <w:r w:rsidRPr="005132A1">
        <w:rPr>
          <w:rFonts w:asciiTheme="minorHAnsi" w:hAnsiTheme="minorHAnsi" w:cstheme="minorHAnsi"/>
          <w:szCs w:val="22"/>
        </w:rPr>
        <w:t xml:space="preserve">Blood pressure might be quite high, particularly in a stressful </w:t>
      </w:r>
      <w:r w:rsidR="00246111">
        <w:rPr>
          <w:rFonts w:asciiTheme="minorHAnsi" w:hAnsiTheme="minorHAnsi" w:cstheme="minorHAnsi"/>
          <w:szCs w:val="22"/>
        </w:rPr>
        <w:t xml:space="preserve">emotional </w:t>
      </w:r>
      <w:r w:rsidRPr="005132A1">
        <w:rPr>
          <w:rFonts w:asciiTheme="minorHAnsi" w:hAnsiTheme="minorHAnsi" w:cstheme="minorHAnsi"/>
          <w:szCs w:val="22"/>
        </w:rPr>
        <w:t>situation</w:t>
      </w:r>
      <w:r w:rsidR="00246111">
        <w:rPr>
          <w:rFonts w:asciiTheme="minorHAnsi" w:hAnsiTheme="minorHAnsi" w:cstheme="minorHAnsi"/>
          <w:szCs w:val="22"/>
        </w:rPr>
        <w:t xml:space="preserve"> or during a </w:t>
      </w:r>
      <w:r w:rsidRPr="005132A1">
        <w:rPr>
          <w:rFonts w:asciiTheme="minorHAnsi" w:hAnsiTheme="minorHAnsi" w:cstheme="minorHAnsi"/>
          <w:szCs w:val="22"/>
        </w:rPr>
        <w:t>panic attack, severe pain, etc</w:t>
      </w:r>
      <w:r w:rsidR="00246111">
        <w:rPr>
          <w:rFonts w:asciiTheme="minorHAnsi" w:hAnsiTheme="minorHAnsi" w:cstheme="minorHAnsi"/>
          <w:szCs w:val="22"/>
        </w:rPr>
        <w:t>. Blood pressure also usually rises during exercise.</w:t>
      </w:r>
    </w:p>
    <w:p w:rsidR="006B429A" w:rsidRDefault="006B429A" w:rsidP="00246111">
      <w:pPr>
        <w:spacing w:after="0" w:line="240" w:lineRule="auto"/>
        <w:jc w:val="both"/>
        <w:rPr>
          <w:rFonts w:asciiTheme="minorHAnsi" w:hAnsiTheme="minorHAnsi" w:cstheme="minorHAnsi"/>
          <w:szCs w:val="22"/>
        </w:rPr>
      </w:pPr>
    </w:p>
    <w:p w:rsidR="00246111" w:rsidRDefault="00246111" w:rsidP="00246111">
      <w:pPr>
        <w:spacing w:after="0" w:line="240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Sometimes blood pressure can be </w:t>
      </w:r>
      <w:r w:rsidR="00954D8D" w:rsidRPr="005132A1">
        <w:rPr>
          <w:rFonts w:asciiTheme="minorHAnsi" w:hAnsiTheme="minorHAnsi" w:cstheme="minorHAnsi"/>
          <w:szCs w:val="22"/>
        </w:rPr>
        <w:t>quite low</w:t>
      </w:r>
      <w:r>
        <w:rPr>
          <w:rFonts w:asciiTheme="minorHAnsi" w:hAnsiTheme="minorHAnsi" w:cstheme="minorHAnsi"/>
          <w:szCs w:val="22"/>
        </w:rPr>
        <w:t xml:space="preserve"> </w:t>
      </w:r>
      <w:r w:rsidR="00954D8D" w:rsidRPr="005132A1">
        <w:rPr>
          <w:rFonts w:asciiTheme="minorHAnsi" w:hAnsiTheme="minorHAnsi" w:cstheme="minorHAnsi"/>
          <w:szCs w:val="22"/>
        </w:rPr>
        <w:t xml:space="preserve">after </w:t>
      </w:r>
      <w:r>
        <w:rPr>
          <w:rFonts w:asciiTheme="minorHAnsi" w:hAnsiTheme="minorHAnsi" w:cstheme="minorHAnsi"/>
          <w:szCs w:val="22"/>
        </w:rPr>
        <w:t xml:space="preserve">a </w:t>
      </w:r>
      <w:r w:rsidR="00954D8D" w:rsidRPr="005132A1">
        <w:rPr>
          <w:rFonts w:asciiTheme="minorHAnsi" w:hAnsiTheme="minorHAnsi" w:cstheme="minorHAnsi"/>
          <w:szCs w:val="22"/>
        </w:rPr>
        <w:t xml:space="preserve">long rest or after intensive physical exercise. </w:t>
      </w:r>
    </w:p>
    <w:p w:rsidR="00246111" w:rsidRDefault="00246111" w:rsidP="00246111">
      <w:pPr>
        <w:spacing w:after="0" w:line="240" w:lineRule="auto"/>
        <w:jc w:val="both"/>
        <w:rPr>
          <w:rFonts w:asciiTheme="minorHAnsi" w:hAnsiTheme="minorHAnsi" w:cstheme="minorHAnsi"/>
          <w:szCs w:val="22"/>
        </w:rPr>
      </w:pPr>
    </w:p>
    <w:p w:rsidR="00246111" w:rsidRDefault="00954D8D" w:rsidP="00246111">
      <w:pPr>
        <w:spacing w:after="0" w:line="240" w:lineRule="auto"/>
        <w:jc w:val="both"/>
        <w:rPr>
          <w:rFonts w:asciiTheme="minorHAnsi" w:hAnsiTheme="minorHAnsi" w:cstheme="minorHAnsi"/>
          <w:szCs w:val="22"/>
        </w:rPr>
      </w:pPr>
      <w:r w:rsidRPr="005132A1">
        <w:rPr>
          <w:rFonts w:asciiTheme="minorHAnsi" w:hAnsiTheme="minorHAnsi" w:cstheme="minorHAnsi"/>
          <w:szCs w:val="22"/>
        </w:rPr>
        <w:t xml:space="preserve">Measurements on “single occasions” have little value and may not be representative of the “usual” level of blood pressure of an individual at home. </w:t>
      </w:r>
    </w:p>
    <w:p w:rsidR="00246111" w:rsidRDefault="00246111" w:rsidP="00246111">
      <w:pPr>
        <w:spacing w:after="0" w:line="240" w:lineRule="auto"/>
        <w:jc w:val="both"/>
        <w:rPr>
          <w:rFonts w:asciiTheme="minorHAnsi" w:hAnsiTheme="minorHAnsi" w:cstheme="minorHAnsi"/>
          <w:szCs w:val="22"/>
        </w:rPr>
      </w:pPr>
    </w:p>
    <w:p w:rsidR="00954D8D" w:rsidRDefault="00954D8D" w:rsidP="00246111">
      <w:pPr>
        <w:spacing w:after="0" w:line="240" w:lineRule="auto"/>
        <w:jc w:val="both"/>
        <w:rPr>
          <w:rFonts w:asciiTheme="minorHAnsi" w:hAnsiTheme="minorHAnsi" w:cstheme="minorHAnsi"/>
          <w:szCs w:val="22"/>
        </w:rPr>
      </w:pPr>
      <w:r w:rsidRPr="005132A1">
        <w:rPr>
          <w:rFonts w:asciiTheme="minorHAnsi" w:hAnsiTheme="minorHAnsi" w:cstheme="minorHAnsi"/>
          <w:szCs w:val="22"/>
        </w:rPr>
        <w:t xml:space="preserve">High blood pressure in a single measurement should not be alarming unless very high values persist after a sufficient period of rest or are accompanied by severe symptoms (e.g. breathlessness, chest pain, </w:t>
      </w:r>
      <w:proofErr w:type="gramStart"/>
      <w:r w:rsidRPr="005132A1">
        <w:rPr>
          <w:rFonts w:asciiTheme="minorHAnsi" w:hAnsiTheme="minorHAnsi" w:cstheme="minorHAnsi"/>
          <w:szCs w:val="22"/>
          <w:lang w:val="en-US"/>
        </w:rPr>
        <w:t>arm</w:t>
      </w:r>
      <w:proofErr w:type="gramEnd"/>
      <w:r w:rsidRPr="005132A1">
        <w:rPr>
          <w:rFonts w:asciiTheme="minorHAnsi" w:hAnsiTheme="minorHAnsi" w:cstheme="minorHAnsi"/>
          <w:szCs w:val="22"/>
          <w:lang w:val="en-US"/>
        </w:rPr>
        <w:t xml:space="preserve"> or leg weakness, difficulty to speak</w:t>
      </w:r>
      <w:r w:rsidRPr="005132A1">
        <w:rPr>
          <w:rFonts w:asciiTheme="minorHAnsi" w:hAnsiTheme="minorHAnsi" w:cstheme="minorHAnsi"/>
          <w:szCs w:val="22"/>
        </w:rPr>
        <w:t xml:space="preserve">). </w:t>
      </w:r>
    </w:p>
    <w:p w:rsidR="00246111" w:rsidRDefault="00246111" w:rsidP="00246111">
      <w:pPr>
        <w:spacing w:after="0" w:line="240" w:lineRule="auto"/>
        <w:jc w:val="both"/>
        <w:rPr>
          <w:rFonts w:asciiTheme="minorHAnsi" w:hAnsiTheme="minorHAnsi" w:cstheme="minorHAnsi"/>
          <w:szCs w:val="22"/>
        </w:rPr>
      </w:pPr>
    </w:p>
    <w:p w:rsidR="00954D8D" w:rsidRPr="005132A1" w:rsidRDefault="00246111" w:rsidP="00246111">
      <w:pPr>
        <w:spacing w:after="0" w:line="240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E</w:t>
      </w:r>
      <w:r w:rsidR="00954D8D" w:rsidRPr="005132A1">
        <w:rPr>
          <w:rFonts w:asciiTheme="minorHAnsi" w:hAnsiTheme="minorHAnsi" w:cstheme="minorHAnsi"/>
          <w:szCs w:val="22"/>
        </w:rPr>
        <w:t>levated self-monitored blood pressure at home is not in itself an indication for treatment</w:t>
      </w:r>
      <w:r>
        <w:rPr>
          <w:rFonts w:asciiTheme="minorHAnsi" w:hAnsiTheme="minorHAnsi" w:cstheme="minorHAnsi"/>
          <w:szCs w:val="22"/>
        </w:rPr>
        <w:t xml:space="preserve"> and </w:t>
      </w:r>
      <w:r w:rsidR="006B429A">
        <w:rPr>
          <w:rFonts w:asciiTheme="minorHAnsi" w:hAnsiTheme="minorHAnsi" w:cstheme="minorHAnsi"/>
          <w:szCs w:val="22"/>
        </w:rPr>
        <w:t xml:space="preserve">we </w:t>
      </w:r>
      <w:r w:rsidR="00954D8D" w:rsidRPr="005132A1">
        <w:rPr>
          <w:rFonts w:asciiTheme="minorHAnsi" w:hAnsiTheme="minorHAnsi" w:cstheme="minorHAnsi"/>
          <w:szCs w:val="22"/>
        </w:rPr>
        <w:t xml:space="preserve">will advise on </w:t>
      </w:r>
      <w:r w:rsidR="006B429A">
        <w:rPr>
          <w:rFonts w:asciiTheme="minorHAnsi" w:hAnsiTheme="minorHAnsi" w:cstheme="minorHAnsi"/>
          <w:szCs w:val="22"/>
        </w:rPr>
        <w:t xml:space="preserve">if and </w:t>
      </w:r>
      <w:r w:rsidR="00954D8D" w:rsidRPr="005132A1">
        <w:rPr>
          <w:rFonts w:asciiTheme="minorHAnsi" w:hAnsiTheme="minorHAnsi" w:cstheme="minorHAnsi"/>
          <w:szCs w:val="22"/>
        </w:rPr>
        <w:t xml:space="preserve">when treatment is indicated. </w:t>
      </w:r>
    </w:p>
    <w:p w:rsidR="00246111" w:rsidRDefault="00954D8D" w:rsidP="00246111">
      <w:pPr>
        <w:spacing w:after="0" w:line="240" w:lineRule="auto"/>
        <w:jc w:val="both"/>
        <w:rPr>
          <w:rFonts w:asciiTheme="minorHAnsi" w:hAnsiTheme="minorHAnsi" w:cstheme="minorHAnsi"/>
          <w:szCs w:val="22"/>
        </w:rPr>
      </w:pPr>
      <w:r w:rsidRPr="005132A1">
        <w:rPr>
          <w:rFonts w:asciiTheme="minorHAnsi" w:hAnsiTheme="minorHAnsi" w:cstheme="minorHAnsi"/>
          <w:szCs w:val="22"/>
        </w:rPr>
        <w:lastRenderedPageBreak/>
        <w:t xml:space="preserve">In some cases, self-measured </w:t>
      </w:r>
      <w:r w:rsidR="00246111">
        <w:rPr>
          <w:rFonts w:asciiTheme="minorHAnsi" w:hAnsiTheme="minorHAnsi" w:cstheme="minorHAnsi"/>
          <w:szCs w:val="22"/>
        </w:rPr>
        <w:t xml:space="preserve">home </w:t>
      </w:r>
      <w:r w:rsidRPr="005132A1">
        <w:rPr>
          <w:rFonts w:asciiTheme="minorHAnsi" w:hAnsiTheme="minorHAnsi" w:cstheme="minorHAnsi"/>
          <w:szCs w:val="22"/>
        </w:rPr>
        <w:t xml:space="preserve">blood pressure might be </w:t>
      </w:r>
      <w:r w:rsidR="00246111">
        <w:rPr>
          <w:rFonts w:asciiTheme="minorHAnsi" w:hAnsiTheme="minorHAnsi" w:cstheme="minorHAnsi"/>
          <w:szCs w:val="22"/>
        </w:rPr>
        <w:t xml:space="preserve">much </w:t>
      </w:r>
      <w:r w:rsidRPr="005132A1">
        <w:rPr>
          <w:rFonts w:asciiTheme="minorHAnsi" w:hAnsiTheme="minorHAnsi" w:cstheme="minorHAnsi"/>
          <w:szCs w:val="22"/>
        </w:rPr>
        <w:t xml:space="preserve">lower than measurements taken by the doctor or nurse in the office or clinic. This phenomenon is not uncommon and is known as </w:t>
      </w:r>
      <w:r w:rsidRPr="005132A1">
        <w:rPr>
          <w:rFonts w:asciiTheme="minorHAnsi" w:hAnsiTheme="minorHAnsi" w:cstheme="minorHAnsi"/>
          <w:i/>
          <w:iCs/>
          <w:szCs w:val="22"/>
        </w:rPr>
        <w:t>“white coat hypertension”.</w:t>
      </w:r>
      <w:r w:rsidRPr="005132A1">
        <w:rPr>
          <w:rFonts w:asciiTheme="minorHAnsi" w:hAnsiTheme="minorHAnsi" w:cstheme="minorHAnsi"/>
          <w:szCs w:val="22"/>
        </w:rPr>
        <w:t xml:space="preserve"> </w:t>
      </w:r>
    </w:p>
    <w:p w:rsidR="00246111" w:rsidRDefault="00246111" w:rsidP="00246111">
      <w:pPr>
        <w:spacing w:after="0" w:line="240" w:lineRule="auto"/>
        <w:jc w:val="both"/>
        <w:rPr>
          <w:rFonts w:asciiTheme="minorHAnsi" w:hAnsiTheme="minorHAnsi" w:cstheme="minorHAnsi"/>
          <w:szCs w:val="22"/>
        </w:rPr>
      </w:pPr>
    </w:p>
    <w:p w:rsidR="00246111" w:rsidRDefault="006E4C2A" w:rsidP="00246111">
      <w:pPr>
        <w:spacing w:after="0" w:line="240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noProof/>
          <w:szCs w:val="22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3521710</wp:posOffset>
            </wp:positionH>
            <wp:positionV relativeFrom="paragraph">
              <wp:posOffset>657225</wp:posOffset>
            </wp:positionV>
            <wp:extent cx="2667000" cy="1866900"/>
            <wp:effectExtent l="19050" t="0" r="0" b="0"/>
            <wp:wrapTight wrapText="bothSides">
              <wp:wrapPolygon edited="0">
                <wp:start x="-154" y="0"/>
                <wp:lineTo x="-154" y="21380"/>
                <wp:lineTo x="21600" y="21380"/>
                <wp:lineTo x="21600" y="0"/>
                <wp:lineTo x="-154" y="0"/>
              </wp:wrapPolygon>
            </wp:wrapTight>
            <wp:docPr id="4" name="il_fi" descr="http://img.diytrade.com/cdimg/805255/7050274/0/1223277676/Electronic_Blood_Pressure_Monitor_DXJ-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g.diytrade.com/cdimg/805255/7050274/0/1223277676/Electronic_Blood_Pressure_Monitor_DXJ-3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6111">
        <w:rPr>
          <w:rFonts w:asciiTheme="minorHAnsi" w:hAnsiTheme="minorHAnsi" w:cstheme="minorHAnsi"/>
          <w:szCs w:val="22"/>
        </w:rPr>
        <w:t xml:space="preserve">On the other hand </w:t>
      </w:r>
      <w:r w:rsidR="00954D8D" w:rsidRPr="005132A1">
        <w:rPr>
          <w:rFonts w:asciiTheme="minorHAnsi" w:hAnsiTheme="minorHAnsi" w:cstheme="minorHAnsi"/>
          <w:szCs w:val="22"/>
        </w:rPr>
        <w:t xml:space="preserve">blood pressure might be low in the </w:t>
      </w:r>
      <w:r w:rsidR="00246111">
        <w:rPr>
          <w:rFonts w:asciiTheme="minorHAnsi" w:hAnsiTheme="minorHAnsi" w:cstheme="minorHAnsi"/>
          <w:szCs w:val="22"/>
        </w:rPr>
        <w:t xml:space="preserve">clinic </w:t>
      </w:r>
      <w:r w:rsidR="00954D8D" w:rsidRPr="005132A1">
        <w:rPr>
          <w:rFonts w:asciiTheme="minorHAnsi" w:hAnsiTheme="minorHAnsi" w:cstheme="minorHAnsi"/>
          <w:szCs w:val="22"/>
        </w:rPr>
        <w:t>whereas self-measured blood pressure at home is high</w:t>
      </w:r>
      <w:r w:rsidR="00246111">
        <w:rPr>
          <w:rFonts w:asciiTheme="minorHAnsi" w:hAnsiTheme="minorHAnsi" w:cstheme="minorHAnsi"/>
          <w:szCs w:val="22"/>
        </w:rPr>
        <w:t>. This is called “</w:t>
      </w:r>
      <w:r w:rsidR="00246111">
        <w:rPr>
          <w:rFonts w:asciiTheme="minorHAnsi" w:hAnsiTheme="minorHAnsi" w:cstheme="minorHAnsi"/>
          <w:i/>
          <w:szCs w:val="22"/>
        </w:rPr>
        <w:t xml:space="preserve">masked” or “reverse white coat </w:t>
      </w:r>
      <w:r w:rsidR="00954D8D" w:rsidRPr="005132A1">
        <w:rPr>
          <w:rFonts w:asciiTheme="minorHAnsi" w:hAnsiTheme="minorHAnsi" w:cstheme="minorHAnsi"/>
          <w:i/>
          <w:szCs w:val="22"/>
        </w:rPr>
        <w:t>hypertension</w:t>
      </w:r>
      <w:r w:rsidR="00246111">
        <w:rPr>
          <w:rFonts w:asciiTheme="minorHAnsi" w:hAnsiTheme="minorHAnsi" w:cstheme="minorHAnsi"/>
          <w:i/>
          <w:szCs w:val="22"/>
        </w:rPr>
        <w:t>”)</w:t>
      </w:r>
      <w:r w:rsidR="00954D8D" w:rsidRPr="005132A1">
        <w:rPr>
          <w:rFonts w:asciiTheme="minorHAnsi" w:hAnsiTheme="minorHAnsi" w:cstheme="minorHAnsi"/>
          <w:szCs w:val="22"/>
        </w:rPr>
        <w:t xml:space="preserve">. </w:t>
      </w:r>
    </w:p>
    <w:p w:rsidR="00246111" w:rsidRDefault="00246111" w:rsidP="00246111">
      <w:pPr>
        <w:spacing w:after="0" w:line="240" w:lineRule="auto"/>
        <w:jc w:val="both"/>
        <w:rPr>
          <w:rFonts w:asciiTheme="minorHAnsi" w:hAnsiTheme="minorHAnsi" w:cstheme="minorHAnsi"/>
          <w:szCs w:val="22"/>
        </w:rPr>
      </w:pPr>
    </w:p>
    <w:p w:rsidR="00954D8D" w:rsidRDefault="00954D8D" w:rsidP="0036347B">
      <w:pPr>
        <w:spacing w:after="0" w:line="240" w:lineRule="auto"/>
        <w:jc w:val="both"/>
        <w:rPr>
          <w:rFonts w:asciiTheme="minorHAnsi" w:hAnsiTheme="minorHAnsi" w:cstheme="minorHAnsi"/>
          <w:szCs w:val="22"/>
        </w:rPr>
      </w:pPr>
      <w:r w:rsidRPr="005132A1">
        <w:rPr>
          <w:rFonts w:asciiTheme="minorHAnsi" w:hAnsiTheme="minorHAnsi" w:cstheme="minorHAnsi"/>
          <w:szCs w:val="22"/>
        </w:rPr>
        <w:t>These conditions require careful evaluation</w:t>
      </w:r>
      <w:r w:rsidR="00246111">
        <w:rPr>
          <w:rFonts w:asciiTheme="minorHAnsi" w:hAnsiTheme="minorHAnsi" w:cstheme="minorHAnsi"/>
          <w:szCs w:val="22"/>
        </w:rPr>
        <w:t xml:space="preserve"> and sometimes </w:t>
      </w:r>
      <w:r w:rsidRPr="005132A1">
        <w:rPr>
          <w:rFonts w:asciiTheme="minorHAnsi" w:hAnsiTheme="minorHAnsi" w:cstheme="minorHAnsi"/>
          <w:szCs w:val="22"/>
        </w:rPr>
        <w:t xml:space="preserve">further investigations </w:t>
      </w:r>
      <w:r w:rsidR="00246111">
        <w:rPr>
          <w:rFonts w:asciiTheme="minorHAnsi" w:hAnsiTheme="minorHAnsi" w:cstheme="minorHAnsi"/>
          <w:szCs w:val="22"/>
        </w:rPr>
        <w:t xml:space="preserve">such as 24h </w:t>
      </w:r>
      <w:r w:rsidRPr="005132A1">
        <w:rPr>
          <w:rFonts w:asciiTheme="minorHAnsi" w:hAnsiTheme="minorHAnsi" w:cstheme="minorHAnsi"/>
          <w:szCs w:val="22"/>
        </w:rPr>
        <w:t xml:space="preserve">ambulatory </w:t>
      </w:r>
      <w:r w:rsidR="00246111">
        <w:rPr>
          <w:rFonts w:asciiTheme="minorHAnsi" w:hAnsiTheme="minorHAnsi" w:cstheme="minorHAnsi"/>
          <w:szCs w:val="22"/>
        </w:rPr>
        <w:t>blood pressure monitoring may be recommended</w:t>
      </w:r>
      <w:r w:rsidRPr="005132A1">
        <w:rPr>
          <w:rFonts w:asciiTheme="minorHAnsi" w:hAnsiTheme="minorHAnsi" w:cstheme="minorHAnsi"/>
          <w:szCs w:val="22"/>
        </w:rPr>
        <w:t xml:space="preserve"> to decide whether or not treatment </w:t>
      </w:r>
      <w:r w:rsidR="00246111">
        <w:rPr>
          <w:rFonts w:asciiTheme="minorHAnsi" w:hAnsiTheme="minorHAnsi" w:cstheme="minorHAnsi"/>
          <w:szCs w:val="22"/>
        </w:rPr>
        <w:t>is necessary</w:t>
      </w:r>
      <w:r w:rsidR="0036347B">
        <w:rPr>
          <w:rFonts w:asciiTheme="minorHAnsi" w:hAnsiTheme="minorHAnsi" w:cstheme="minorHAnsi"/>
          <w:szCs w:val="22"/>
        </w:rPr>
        <w:t>.</w:t>
      </w:r>
    </w:p>
    <w:p w:rsidR="0036347B" w:rsidRPr="005132A1" w:rsidRDefault="0036347B" w:rsidP="0036347B">
      <w:pPr>
        <w:spacing w:after="0" w:line="240" w:lineRule="auto"/>
        <w:jc w:val="both"/>
        <w:rPr>
          <w:rFonts w:asciiTheme="minorHAnsi" w:hAnsiTheme="minorHAnsi" w:cstheme="minorHAnsi"/>
          <w:b/>
          <w:bCs/>
          <w:szCs w:val="22"/>
          <w:lang w:val="en-US"/>
        </w:rPr>
      </w:pPr>
    </w:p>
    <w:p w:rsidR="00954D8D" w:rsidRPr="005132A1" w:rsidRDefault="00954D8D" w:rsidP="00954D8D">
      <w:pPr>
        <w:pStyle w:val="affiliation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:rsidR="00954D8D" w:rsidRPr="005132A1" w:rsidRDefault="00954D8D" w:rsidP="00954D8D">
      <w:pPr>
        <w:pStyle w:val="affiliation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:rsidR="00954D8D" w:rsidRPr="005132A1" w:rsidRDefault="00954D8D" w:rsidP="00954D8D">
      <w:pPr>
        <w:pStyle w:val="affiliation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:rsidR="00954D8D" w:rsidRPr="005132A1" w:rsidRDefault="00954D8D" w:rsidP="00954D8D">
      <w:pPr>
        <w:pStyle w:val="affiliation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:rsidR="00954D8D" w:rsidRPr="005132A1" w:rsidRDefault="00954D8D" w:rsidP="00954D8D">
      <w:pPr>
        <w:pStyle w:val="affiliation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:rsidR="00954D8D" w:rsidRPr="005132A1" w:rsidRDefault="00954D8D" w:rsidP="00954D8D">
      <w:pPr>
        <w:pStyle w:val="affiliation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:rsidR="00954D8D" w:rsidRDefault="00954D8D" w:rsidP="00954D8D">
      <w:pPr>
        <w:pStyle w:val="affiliation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:rsidR="00246111" w:rsidRDefault="00246111" w:rsidP="00954D8D">
      <w:pPr>
        <w:pStyle w:val="affiliation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:rsidR="00190574" w:rsidRDefault="00190574" w:rsidP="00954D8D">
      <w:pPr>
        <w:pStyle w:val="affiliation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:rsidR="00190574" w:rsidRDefault="00190574" w:rsidP="00954D8D">
      <w:pPr>
        <w:pStyle w:val="affiliation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:rsidR="00190574" w:rsidRDefault="00190574" w:rsidP="00954D8D">
      <w:pPr>
        <w:pStyle w:val="affiliation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:rsidR="00190574" w:rsidRDefault="00190574" w:rsidP="00954D8D">
      <w:pPr>
        <w:pStyle w:val="affiliation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:rsidR="00190574" w:rsidRDefault="00190574" w:rsidP="00954D8D">
      <w:pPr>
        <w:pStyle w:val="affiliation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:rsidR="00190574" w:rsidRDefault="00190574" w:rsidP="00954D8D">
      <w:pPr>
        <w:pStyle w:val="affiliation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:rsidR="00190574" w:rsidRDefault="00190574" w:rsidP="00954D8D">
      <w:pPr>
        <w:pStyle w:val="affiliation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:rsidR="00190574" w:rsidRDefault="00190574" w:rsidP="00954D8D">
      <w:pPr>
        <w:pStyle w:val="affiliation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:rsidR="00190574" w:rsidRDefault="00190574" w:rsidP="00954D8D">
      <w:pPr>
        <w:pStyle w:val="affiliation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:rsidR="006E4C2A" w:rsidRDefault="006E4C2A" w:rsidP="00190574">
      <w:pPr>
        <w:pStyle w:val="affiliation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44"/>
          <w:szCs w:val="44"/>
          <w:lang w:val="en-US"/>
        </w:rPr>
      </w:pPr>
    </w:p>
    <w:p w:rsidR="006E4C2A" w:rsidRDefault="006E4C2A" w:rsidP="00190574">
      <w:pPr>
        <w:pStyle w:val="affiliation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44"/>
          <w:szCs w:val="44"/>
          <w:lang w:val="en-US"/>
        </w:rPr>
      </w:pPr>
    </w:p>
    <w:p w:rsidR="006E4C2A" w:rsidRDefault="006E4C2A" w:rsidP="00190574">
      <w:pPr>
        <w:pStyle w:val="affiliation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44"/>
          <w:szCs w:val="44"/>
          <w:lang w:val="en-US"/>
        </w:rPr>
      </w:pPr>
    </w:p>
    <w:p w:rsidR="00954D8D" w:rsidRPr="00246111" w:rsidRDefault="005132A1" w:rsidP="00190574">
      <w:pPr>
        <w:pStyle w:val="affiliation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44"/>
          <w:szCs w:val="44"/>
          <w:lang w:val="en-US"/>
        </w:rPr>
      </w:pPr>
      <w:r w:rsidRPr="00246111">
        <w:rPr>
          <w:rFonts w:asciiTheme="minorHAnsi" w:hAnsiTheme="minorHAnsi" w:cstheme="minorHAnsi"/>
          <w:b/>
          <w:bCs/>
          <w:sz w:val="44"/>
          <w:szCs w:val="44"/>
          <w:lang w:val="en-US"/>
        </w:rPr>
        <w:t xml:space="preserve">A </w:t>
      </w:r>
      <w:r w:rsidR="00954D8D" w:rsidRPr="00246111">
        <w:rPr>
          <w:rFonts w:asciiTheme="minorHAnsi" w:hAnsiTheme="minorHAnsi" w:cstheme="minorHAnsi"/>
          <w:b/>
          <w:bCs/>
          <w:sz w:val="44"/>
          <w:szCs w:val="44"/>
          <w:lang w:val="en-US"/>
        </w:rPr>
        <w:t>Guide to Home Blood Pressure Measurement</w:t>
      </w:r>
    </w:p>
    <w:p w:rsidR="00954D8D" w:rsidRPr="00246111" w:rsidRDefault="00954D8D" w:rsidP="00954D8D">
      <w:pPr>
        <w:pStyle w:val="affiliation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44"/>
          <w:szCs w:val="44"/>
          <w:lang w:val="en-US"/>
        </w:rPr>
      </w:pPr>
    </w:p>
    <w:p w:rsidR="005C1C4E" w:rsidRDefault="005C1C4E" w:rsidP="00954D8D">
      <w:pPr>
        <w:pStyle w:val="affiliation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44"/>
          <w:szCs w:val="44"/>
          <w:lang w:val="en-US"/>
        </w:rPr>
      </w:pPr>
    </w:p>
    <w:p w:rsidR="00190574" w:rsidRPr="00246111" w:rsidRDefault="00190574" w:rsidP="00954D8D">
      <w:pPr>
        <w:pStyle w:val="affiliation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44"/>
          <w:szCs w:val="44"/>
          <w:lang w:val="en-US"/>
        </w:rPr>
      </w:pPr>
    </w:p>
    <w:p w:rsidR="005132A1" w:rsidRPr="00833A1C" w:rsidRDefault="00246111" w:rsidP="005132A1">
      <w:pPr>
        <w:pStyle w:val="affiliation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32"/>
          <w:szCs w:val="32"/>
          <w:lang w:val="en-US"/>
        </w:rPr>
      </w:pPr>
      <w:r w:rsidRPr="00833A1C">
        <w:rPr>
          <w:rFonts w:asciiTheme="minorHAnsi" w:hAnsiTheme="minorHAnsi" w:cstheme="minorHAnsi"/>
          <w:b/>
          <w:bCs/>
          <w:sz w:val="32"/>
          <w:szCs w:val="32"/>
          <w:lang w:val="en-US"/>
        </w:rPr>
        <w:t>D</w:t>
      </w:r>
      <w:r w:rsidR="005132A1" w:rsidRPr="00833A1C">
        <w:rPr>
          <w:rFonts w:asciiTheme="minorHAnsi" w:hAnsiTheme="minorHAnsi" w:cstheme="minorHAnsi"/>
          <w:b/>
          <w:bCs/>
          <w:sz w:val="32"/>
          <w:szCs w:val="32"/>
          <w:lang w:val="en-US"/>
        </w:rPr>
        <w:t>r Richard Bogle</w:t>
      </w:r>
    </w:p>
    <w:p w:rsidR="005132A1" w:rsidRDefault="005132A1" w:rsidP="005132A1">
      <w:pPr>
        <w:pStyle w:val="affiliation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32"/>
          <w:szCs w:val="32"/>
          <w:lang w:val="en-US"/>
        </w:rPr>
      </w:pPr>
      <w:r w:rsidRPr="00833A1C">
        <w:rPr>
          <w:rFonts w:asciiTheme="minorHAnsi" w:hAnsiTheme="minorHAnsi" w:cstheme="minorHAnsi"/>
          <w:b/>
          <w:bCs/>
          <w:sz w:val="32"/>
          <w:szCs w:val="32"/>
          <w:lang w:val="en-US"/>
        </w:rPr>
        <w:t>Consultant Cardiologist</w:t>
      </w:r>
    </w:p>
    <w:p w:rsidR="00190574" w:rsidRDefault="006E4C2A" w:rsidP="006E4C2A">
      <w:pPr>
        <w:pStyle w:val="affiliation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bCs/>
          <w:sz w:val="32"/>
          <w:szCs w:val="32"/>
          <w:lang w:val="en-US"/>
        </w:rPr>
        <w:t>St Helier Hospital</w:t>
      </w:r>
    </w:p>
    <w:p w:rsidR="00190574" w:rsidRDefault="00190574" w:rsidP="00954D8D">
      <w:pPr>
        <w:pStyle w:val="affiliation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190574" w:rsidRDefault="00190574" w:rsidP="00954D8D">
      <w:pPr>
        <w:pStyle w:val="affiliation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6E4C2A" w:rsidRDefault="006E4C2A" w:rsidP="00954D8D">
      <w:pPr>
        <w:pStyle w:val="affiliation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6E4C2A" w:rsidRDefault="006E4C2A" w:rsidP="00954D8D">
      <w:pPr>
        <w:pStyle w:val="affiliation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6E4C2A" w:rsidRDefault="006E4C2A" w:rsidP="00954D8D">
      <w:pPr>
        <w:pStyle w:val="affiliation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36347B" w:rsidRDefault="0036347B" w:rsidP="00954D8D">
      <w:pPr>
        <w:pStyle w:val="affiliation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36347B" w:rsidRDefault="0036347B" w:rsidP="00954D8D">
      <w:pPr>
        <w:pStyle w:val="affiliation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36347B" w:rsidRDefault="0036347B" w:rsidP="00954D8D">
      <w:pPr>
        <w:pStyle w:val="affiliation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36347B" w:rsidRDefault="0036347B" w:rsidP="00954D8D">
      <w:pPr>
        <w:pStyle w:val="affiliation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36347B" w:rsidRDefault="0036347B" w:rsidP="00954D8D">
      <w:pPr>
        <w:pStyle w:val="affiliation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954D8D" w:rsidRPr="005132A1" w:rsidRDefault="00954D8D" w:rsidP="00954D8D">
      <w:pPr>
        <w:pStyle w:val="affiliation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5132A1">
        <w:rPr>
          <w:rFonts w:asciiTheme="minorHAnsi" w:hAnsiTheme="minorHAnsi" w:cstheme="minorHAnsi"/>
          <w:sz w:val="22"/>
          <w:szCs w:val="22"/>
          <w:lang w:val="en-GB"/>
        </w:rPr>
        <w:lastRenderedPageBreak/>
        <w:t xml:space="preserve">Home monitoring is increasingly used in many countries and is </w:t>
      </w:r>
      <w:r w:rsidR="0036347B">
        <w:rPr>
          <w:rFonts w:asciiTheme="minorHAnsi" w:hAnsiTheme="minorHAnsi" w:cstheme="minorHAnsi"/>
          <w:sz w:val="22"/>
          <w:szCs w:val="22"/>
          <w:lang w:val="en-GB"/>
        </w:rPr>
        <w:t xml:space="preserve">now </w:t>
      </w:r>
      <w:r w:rsidRPr="005132A1">
        <w:rPr>
          <w:rFonts w:asciiTheme="minorHAnsi" w:hAnsiTheme="minorHAnsi" w:cstheme="minorHAnsi"/>
          <w:sz w:val="22"/>
          <w:szCs w:val="22"/>
          <w:lang w:val="en-GB"/>
        </w:rPr>
        <w:t>recommended by the European Society of Hypertension as part of the assessment and treatment of pat</w:t>
      </w:r>
      <w:r w:rsidR="00246111">
        <w:rPr>
          <w:rFonts w:asciiTheme="minorHAnsi" w:hAnsiTheme="minorHAnsi" w:cstheme="minorHAnsi"/>
          <w:sz w:val="22"/>
          <w:szCs w:val="22"/>
          <w:lang w:val="en-GB"/>
        </w:rPr>
        <w:t>ients with high blood pressure.</w:t>
      </w:r>
    </w:p>
    <w:p w:rsidR="00954D8D" w:rsidRPr="005132A1" w:rsidRDefault="00954D8D" w:rsidP="00954D8D">
      <w:pPr>
        <w:pStyle w:val="affiliation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954D8D" w:rsidRPr="005132A1" w:rsidRDefault="00954D8D" w:rsidP="00954D8D">
      <w:pPr>
        <w:pStyle w:val="affiliation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5132A1">
        <w:rPr>
          <w:rFonts w:asciiTheme="minorHAnsi" w:hAnsiTheme="minorHAnsi" w:cstheme="minorHAnsi"/>
          <w:sz w:val="22"/>
          <w:szCs w:val="22"/>
          <w:lang w:val="en-GB"/>
        </w:rPr>
        <w:t xml:space="preserve">The measurements provide a </w:t>
      </w:r>
      <w:r w:rsidR="0036347B">
        <w:rPr>
          <w:rFonts w:asciiTheme="minorHAnsi" w:hAnsiTheme="minorHAnsi" w:cstheme="minorHAnsi"/>
          <w:sz w:val="22"/>
          <w:szCs w:val="22"/>
          <w:lang w:val="en-GB"/>
        </w:rPr>
        <w:t xml:space="preserve">more </w:t>
      </w:r>
      <w:r w:rsidRPr="005132A1">
        <w:rPr>
          <w:rFonts w:asciiTheme="minorHAnsi" w:hAnsiTheme="minorHAnsi" w:cstheme="minorHAnsi"/>
          <w:sz w:val="22"/>
          <w:szCs w:val="22"/>
          <w:lang w:val="en-GB"/>
        </w:rPr>
        <w:t xml:space="preserve">precise assessment of blood pressure and </w:t>
      </w:r>
      <w:r w:rsidR="0036347B">
        <w:rPr>
          <w:rFonts w:asciiTheme="minorHAnsi" w:hAnsiTheme="minorHAnsi" w:cstheme="minorHAnsi"/>
          <w:sz w:val="22"/>
          <w:szCs w:val="22"/>
          <w:lang w:val="en-GB"/>
        </w:rPr>
        <w:t xml:space="preserve">enable </w:t>
      </w:r>
      <w:r w:rsidRPr="005132A1">
        <w:rPr>
          <w:rFonts w:asciiTheme="minorHAnsi" w:hAnsiTheme="minorHAnsi" w:cstheme="minorHAnsi"/>
          <w:sz w:val="22"/>
          <w:szCs w:val="22"/>
          <w:lang w:val="en-GB"/>
        </w:rPr>
        <w:t xml:space="preserve">accurate </w:t>
      </w:r>
      <w:r w:rsidRPr="005132A1">
        <w:rPr>
          <w:rFonts w:asciiTheme="minorHAnsi" w:hAnsiTheme="minorHAnsi" w:cstheme="minorHAnsi"/>
          <w:sz w:val="22"/>
          <w:szCs w:val="22"/>
          <w:lang w:val="en-US"/>
        </w:rPr>
        <w:t>adjustment</w:t>
      </w:r>
      <w:r w:rsidRPr="005132A1">
        <w:rPr>
          <w:rFonts w:asciiTheme="minorHAnsi" w:hAnsiTheme="minorHAnsi" w:cstheme="minorHAnsi"/>
          <w:sz w:val="22"/>
          <w:szCs w:val="22"/>
          <w:lang w:val="en-GB"/>
        </w:rPr>
        <w:t xml:space="preserve"> of medication. Th</w:t>
      </w:r>
      <w:r w:rsidR="006B429A">
        <w:rPr>
          <w:rFonts w:asciiTheme="minorHAnsi" w:hAnsiTheme="minorHAnsi" w:cstheme="minorHAnsi"/>
          <w:sz w:val="22"/>
          <w:szCs w:val="22"/>
          <w:lang w:val="en-GB"/>
        </w:rPr>
        <w:t xml:space="preserve">is is because home </w:t>
      </w:r>
      <w:r w:rsidR="0036347B">
        <w:rPr>
          <w:rFonts w:asciiTheme="minorHAnsi" w:hAnsiTheme="minorHAnsi" w:cstheme="minorHAnsi"/>
          <w:sz w:val="22"/>
          <w:szCs w:val="22"/>
          <w:lang w:val="en-GB"/>
        </w:rPr>
        <w:t xml:space="preserve">blood pressure </w:t>
      </w:r>
      <w:r w:rsidR="006B429A">
        <w:rPr>
          <w:rFonts w:asciiTheme="minorHAnsi" w:hAnsiTheme="minorHAnsi" w:cstheme="minorHAnsi"/>
          <w:sz w:val="22"/>
          <w:szCs w:val="22"/>
          <w:lang w:val="en-GB"/>
        </w:rPr>
        <w:t xml:space="preserve">measurement </w:t>
      </w:r>
      <w:r w:rsidR="005132A1" w:rsidRPr="005132A1">
        <w:rPr>
          <w:rFonts w:asciiTheme="minorHAnsi" w:hAnsiTheme="minorHAnsi" w:cstheme="minorHAnsi"/>
          <w:sz w:val="22"/>
          <w:szCs w:val="22"/>
          <w:lang w:val="en-GB"/>
        </w:rPr>
        <w:t xml:space="preserve">can be performed </w:t>
      </w:r>
      <w:r w:rsidR="0036347B">
        <w:rPr>
          <w:rFonts w:asciiTheme="minorHAnsi" w:hAnsiTheme="minorHAnsi" w:cstheme="minorHAnsi"/>
          <w:sz w:val="22"/>
          <w:szCs w:val="22"/>
          <w:lang w:val="en-GB"/>
        </w:rPr>
        <w:t xml:space="preserve">in </w:t>
      </w:r>
      <w:r w:rsidRPr="005132A1">
        <w:rPr>
          <w:rFonts w:asciiTheme="minorHAnsi" w:hAnsiTheme="minorHAnsi" w:cstheme="minorHAnsi"/>
          <w:sz w:val="22"/>
          <w:szCs w:val="22"/>
          <w:lang w:val="en-GB"/>
        </w:rPr>
        <w:t>the intervals</w:t>
      </w:r>
      <w:r w:rsidR="005132A1" w:rsidRPr="005132A1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5132A1">
        <w:rPr>
          <w:rFonts w:asciiTheme="minorHAnsi" w:hAnsiTheme="minorHAnsi" w:cstheme="minorHAnsi"/>
          <w:sz w:val="22"/>
          <w:szCs w:val="22"/>
          <w:lang w:val="en-GB"/>
        </w:rPr>
        <w:t>between visits to outpatient clinic</w:t>
      </w:r>
      <w:r w:rsidR="0036347B">
        <w:rPr>
          <w:rFonts w:asciiTheme="minorHAnsi" w:hAnsiTheme="minorHAnsi" w:cstheme="minorHAnsi"/>
          <w:sz w:val="22"/>
          <w:szCs w:val="22"/>
          <w:lang w:val="en-GB"/>
        </w:rPr>
        <w:t xml:space="preserve">s </w:t>
      </w:r>
      <w:r w:rsidRPr="005132A1">
        <w:rPr>
          <w:rFonts w:asciiTheme="minorHAnsi" w:hAnsiTheme="minorHAnsi" w:cstheme="minorHAnsi"/>
          <w:sz w:val="22"/>
          <w:szCs w:val="22"/>
          <w:lang w:val="en-GB"/>
        </w:rPr>
        <w:t>and the</w:t>
      </w:r>
      <w:r w:rsidR="006B429A">
        <w:rPr>
          <w:rFonts w:asciiTheme="minorHAnsi" w:hAnsiTheme="minorHAnsi" w:cstheme="minorHAnsi"/>
          <w:sz w:val="22"/>
          <w:szCs w:val="22"/>
          <w:lang w:val="en-GB"/>
        </w:rPr>
        <w:t>y</w:t>
      </w:r>
      <w:r w:rsidRPr="005132A1">
        <w:rPr>
          <w:rFonts w:asciiTheme="minorHAnsi" w:hAnsiTheme="minorHAnsi" w:cstheme="minorHAnsi"/>
          <w:sz w:val="22"/>
          <w:szCs w:val="22"/>
          <w:lang w:val="en-GB"/>
        </w:rPr>
        <w:t xml:space="preserve"> are made </w:t>
      </w:r>
      <w:r w:rsidR="006B429A">
        <w:rPr>
          <w:rFonts w:asciiTheme="minorHAnsi" w:hAnsiTheme="minorHAnsi" w:cstheme="minorHAnsi"/>
          <w:sz w:val="22"/>
          <w:szCs w:val="22"/>
          <w:lang w:val="en-GB"/>
        </w:rPr>
        <w:t xml:space="preserve">when the </w:t>
      </w:r>
      <w:r w:rsidRPr="005132A1">
        <w:rPr>
          <w:rFonts w:asciiTheme="minorHAnsi" w:hAnsiTheme="minorHAnsi" w:cstheme="minorHAnsi"/>
          <w:sz w:val="22"/>
          <w:szCs w:val="22"/>
          <w:lang w:val="en-GB"/>
        </w:rPr>
        <w:t xml:space="preserve">patient </w:t>
      </w:r>
      <w:r w:rsidR="006B429A">
        <w:rPr>
          <w:rFonts w:asciiTheme="minorHAnsi" w:hAnsiTheme="minorHAnsi" w:cstheme="minorHAnsi"/>
          <w:sz w:val="22"/>
          <w:szCs w:val="22"/>
          <w:lang w:val="en-GB"/>
        </w:rPr>
        <w:t xml:space="preserve">is </w:t>
      </w:r>
      <w:r w:rsidRPr="005132A1">
        <w:rPr>
          <w:rFonts w:asciiTheme="minorHAnsi" w:hAnsiTheme="minorHAnsi" w:cstheme="minorHAnsi"/>
          <w:sz w:val="22"/>
          <w:szCs w:val="22"/>
          <w:lang w:val="en-GB"/>
        </w:rPr>
        <w:t xml:space="preserve">more </w:t>
      </w:r>
      <w:r w:rsidR="005132A1" w:rsidRPr="005132A1">
        <w:rPr>
          <w:rFonts w:asciiTheme="minorHAnsi" w:hAnsiTheme="minorHAnsi" w:cstheme="minorHAnsi"/>
          <w:sz w:val="22"/>
          <w:szCs w:val="22"/>
          <w:lang w:val="en-GB"/>
        </w:rPr>
        <w:t xml:space="preserve">comfortable and </w:t>
      </w:r>
      <w:r w:rsidRPr="005132A1">
        <w:rPr>
          <w:rFonts w:asciiTheme="minorHAnsi" w:hAnsiTheme="minorHAnsi" w:cstheme="minorHAnsi"/>
          <w:sz w:val="22"/>
          <w:szCs w:val="22"/>
          <w:lang w:val="en-GB"/>
        </w:rPr>
        <w:t>relaxed.</w:t>
      </w:r>
    </w:p>
    <w:p w:rsidR="00954D8D" w:rsidRPr="005132A1" w:rsidRDefault="00954D8D" w:rsidP="00954D8D">
      <w:pPr>
        <w:pStyle w:val="affiliation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5132A1" w:rsidRPr="00190574" w:rsidRDefault="00954D8D" w:rsidP="00190574">
      <w:pPr>
        <w:jc w:val="both"/>
        <w:rPr>
          <w:rFonts w:asciiTheme="minorHAnsi" w:hAnsiTheme="minorHAnsi" w:cstheme="minorHAnsi"/>
          <w:b/>
          <w:bCs/>
          <w:szCs w:val="22"/>
        </w:rPr>
      </w:pPr>
      <w:r w:rsidRPr="005132A1">
        <w:rPr>
          <w:rFonts w:asciiTheme="minorHAnsi" w:hAnsiTheme="minorHAnsi" w:cstheme="minorHAnsi"/>
          <w:b/>
          <w:bCs/>
          <w:szCs w:val="22"/>
        </w:rPr>
        <w:t>Which machine?</w:t>
      </w:r>
      <w:r w:rsidR="00190574">
        <w:rPr>
          <w:rFonts w:asciiTheme="minorHAnsi" w:hAnsiTheme="minorHAnsi" w:cstheme="minorHAnsi"/>
          <w:b/>
          <w:bCs/>
          <w:szCs w:val="22"/>
        </w:rPr>
        <w:t xml:space="preserve">  </w:t>
      </w:r>
      <w:r w:rsidR="005132A1" w:rsidRPr="005132A1">
        <w:rPr>
          <w:rFonts w:asciiTheme="minorHAnsi" w:hAnsiTheme="minorHAnsi" w:cstheme="minorHAnsi"/>
          <w:szCs w:val="22"/>
        </w:rPr>
        <w:t xml:space="preserve">Not all of the machines have been properly tested and proved to be accurate. Up to date information about validated devices is available from the British Hypertension Society </w:t>
      </w:r>
      <w:r w:rsidR="006B429A">
        <w:rPr>
          <w:rFonts w:asciiTheme="minorHAnsi" w:hAnsiTheme="minorHAnsi" w:cstheme="minorHAnsi"/>
          <w:szCs w:val="22"/>
        </w:rPr>
        <w:t>website</w:t>
      </w:r>
      <w:r w:rsidR="005132A1" w:rsidRPr="005132A1">
        <w:rPr>
          <w:rFonts w:asciiTheme="minorHAnsi" w:hAnsiTheme="minorHAnsi" w:cstheme="minorHAnsi"/>
          <w:szCs w:val="22"/>
        </w:rPr>
        <w:t xml:space="preserve"> (</w:t>
      </w:r>
      <w:hyperlink r:id="rId8" w:history="1">
        <w:r w:rsidR="005132A1" w:rsidRPr="005132A1">
          <w:rPr>
            <w:rStyle w:val="Hyperlink"/>
            <w:rFonts w:asciiTheme="minorHAnsi" w:hAnsiTheme="minorHAnsi" w:cstheme="minorHAnsi"/>
            <w:szCs w:val="22"/>
          </w:rPr>
          <w:t>www.bhsoc.org</w:t>
        </w:r>
      </w:hyperlink>
      <w:r w:rsidR="005132A1" w:rsidRPr="005132A1">
        <w:rPr>
          <w:rFonts w:asciiTheme="minorHAnsi" w:hAnsiTheme="minorHAnsi" w:cstheme="minorHAnsi"/>
          <w:szCs w:val="22"/>
        </w:rPr>
        <w:t>).</w:t>
      </w:r>
    </w:p>
    <w:p w:rsidR="00954D8D" w:rsidRPr="005132A1" w:rsidRDefault="00954D8D" w:rsidP="005132A1">
      <w:pPr>
        <w:spacing w:after="0" w:line="240" w:lineRule="auto"/>
        <w:jc w:val="both"/>
        <w:rPr>
          <w:rFonts w:asciiTheme="minorHAnsi" w:hAnsiTheme="minorHAnsi" w:cstheme="minorHAnsi"/>
          <w:szCs w:val="22"/>
        </w:rPr>
      </w:pPr>
      <w:r w:rsidRPr="005132A1">
        <w:rPr>
          <w:rFonts w:asciiTheme="minorHAnsi" w:hAnsiTheme="minorHAnsi" w:cstheme="minorHAnsi"/>
          <w:szCs w:val="22"/>
        </w:rPr>
        <w:t xml:space="preserve">An automated </w:t>
      </w:r>
      <w:r w:rsidR="005132A1">
        <w:rPr>
          <w:rFonts w:asciiTheme="minorHAnsi" w:hAnsiTheme="minorHAnsi" w:cstheme="minorHAnsi"/>
          <w:szCs w:val="22"/>
        </w:rPr>
        <w:t xml:space="preserve">device which measures </w:t>
      </w:r>
      <w:r w:rsidRPr="005132A1">
        <w:rPr>
          <w:rFonts w:asciiTheme="minorHAnsi" w:hAnsiTheme="minorHAnsi" w:cstheme="minorHAnsi"/>
          <w:szCs w:val="22"/>
        </w:rPr>
        <w:t>blood pressure using an upper arm cuff is preferred.</w:t>
      </w:r>
      <w:r w:rsidR="005132A1">
        <w:rPr>
          <w:rFonts w:asciiTheme="minorHAnsi" w:hAnsiTheme="minorHAnsi" w:cstheme="minorHAnsi"/>
          <w:szCs w:val="22"/>
        </w:rPr>
        <w:t xml:space="preserve"> </w:t>
      </w:r>
      <w:r w:rsidRPr="005132A1">
        <w:rPr>
          <w:rFonts w:asciiTheme="minorHAnsi" w:hAnsiTheme="minorHAnsi" w:cstheme="minorHAnsi"/>
          <w:szCs w:val="22"/>
        </w:rPr>
        <w:t>A memory capacity, which automatically stores the measurement, is useful but not essential.</w:t>
      </w:r>
      <w:r w:rsidR="00190574">
        <w:rPr>
          <w:rFonts w:asciiTheme="minorHAnsi" w:hAnsiTheme="minorHAnsi" w:cstheme="minorHAnsi"/>
          <w:szCs w:val="22"/>
        </w:rPr>
        <w:t xml:space="preserve"> </w:t>
      </w:r>
      <w:r w:rsidRPr="005132A1">
        <w:rPr>
          <w:rFonts w:asciiTheme="minorHAnsi" w:hAnsiTheme="minorHAnsi" w:cstheme="minorHAnsi"/>
          <w:szCs w:val="22"/>
        </w:rPr>
        <w:t>My recommendation</w:t>
      </w:r>
      <w:r w:rsidR="005132A1" w:rsidRPr="005132A1">
        <w:rPr>
          <w:rFonts w:asciiTheme="minorHAnsi" w:hAnsiTheme="minorHAnsi" w:cstheme="minorHAnsi"/>
          <w:szCs w:val="22"/>
        </w:rPr>
        <w:t xml:space="preserve"> is the </w:t>
      </w:r>
      <w:r w:rsidR="006B429A">
        <w:rPr>
          <w:rFonts w:asciiTheme="minorHAnsi" w:hAnsiTheme="minorHAnsi" w:cstheme="minorHAnsi"/>
          <w:szCs w:val="22"/>
        </w:rPr>
        <w:t xml:space="preserve">Lloyds Pharmacy LBP1 machine which costs </w:t>
      </w:r>
      <w:r w:rsidR="005132A1" w:rsidRPr="005132A1">
        <w:rPr>
          <w:rFonts w:asciiTheme="minorHAnsi" w:hAnsiTheme="minorHAnsi" w:cstheme="minorHAnsi"/>
          <w:szCs w:val="22"/>
        </w:rPr>
        <w:t>£29.99. This machine is validated by the European Society of Hypertension and stores the last 60 readings.</w:t>
      </w:r>
    </w:p>
    <w:p w:rsidR="005132A1" w:rsidRPr="005132A1" w:rsidRDefault="005132A1" w:rsidP="005132A1">
      <w:pPr>
        <w:spacing w:after="0" w:line="240" w:lineRule="auto"/>
        <w:jc w:val="both"/>
        <w:rPr>
          <w:rFonts w:asciiTheme="minorHAnsi" w:hAnsiTheme="minorHAnsi" w:cstheme="minorHAnsi"/>
          <w:szCs w:val="22"/>
        </w:rPr>
      </w:pPr>
    </w:p>
    <w:p w:rsidR="005132A1" w:rsidRDefault="005132A1" w:rsidP="00190574">
      <w:pPr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Which </w:t>
      </w:r>
      <w:r w:rsidR="00954D8D" w:rsidRPr="005132A1">
        <w:rPr>
          <w:rFonts w:asciiTheme="minorHAnsi" w:hAnsiTheme="minorHAnsi" w:cstheme="minorHAnsi"/>
          <w:b/>
          <w:szCs w:val="22"/>
        </w:rPr>
        <w:t>cuff size</w:t>
      </w:r>
      <w:r>
        <w:rPr>
          <w:rFonts w:asciiTheme="minorHAnsi" w:hAnsiTheme="minorHAnsi" w:cstheme="minorHAnsi"/>
          <w:b/>
          <w:szCs w:val="22"/>
        </w:rPr>
        <w:t>?</w:t>
      </w:r>
      <w:r w:rsidR="00190574">
        <w:rPr>
          <w:rFonts w:asciiTheme="minorHAnsi" w:hAnsiTheme="minorHAnsi" w:cstheme="minorHAnsi"/>
          <w:b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 xml:space="preserve">You need to make </w:t>
      </w:r>
      <w:r w:rsidR="00954D8D" w:rsidRPr="005132A1">
        <w:rPr>
          <w:rFonts w:asciiTheme="minorHAnsi" w:hAnsiTheme="minorHAnsi" w:cstheme="minorHAnsi"/>
          <w:szCs w:val="22"/>
        </w:rPr>
        <w:t xml:space="preserve">sure you have the appropriate cuff size to fit your arm </w:t>
      </w:r>
      <w:r w:rsidR="006B429A">
        <w:rPr>
          <w:rFonts w:asciiTheme="minorHAnsi" w:hAnsiTheme="minorHAnsi" w:cstheme="minorHAnsi"/>
          <w:szCs w:val="22"/>
        </w:rPr>
        <w:t xml:space="preserve">otherwise the measurements will not be </w:t>
      </w:r>
      <w:r w:rsidR="00954D8D" w:rsidRPr="005132A1">
        <w:rPr>
          <w:rFonts w:asciiTheme="minorHAnsi" w:hAnsiTheme="minorHAnsi" w:cstheme="minorHAnsi"/>
          <w:szCs w:val="22"/>
        </w:rPr>
        <w:t xml:space="preserve">accurate. </w:t>
      </w:r>
    </w:p>
    <w:p w:rsidR="00BA5F50" w:rsidRDefault="006B429A" w:rsidP="00252727">
      <w:pPr>
        <w:spacing w:after="0" w:line="240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There is a </w:t>
      </w:r>
      <w:r w:rsidR="00954D8D" w:rsidRPr="005132A1">
        <w:rPr>
          <w:rFonts w:asciiTheme="minorHAnsi" w:hAnsiTheme="minorHAnsi" w:cstheme="minorHAnsi"/>
          <w:szCs w:val="22"/>
        </w:rPr>
        <w:t xml:space="preserve">bladder inside the cuff </w:t>
      </w:r>
      <w:r>
        <w:rPr>
          <w:rFonts w:asciiTheme="minorHAnsi" w:hAnsiTheme="minorHAnsi" w:cstheme="minorHAnsi"/>
          <w:szCs w:val="22"/>
        </w:rPr>
        <w:t xml:space="preserve">and it </w:t>
      </w:r>
      <w:r w:rsidR="00954D8D" w:rsidRPr="005132A1">
        <w:rPr>
          <w:rFonts w:asciiTheme="minorHAnsi" w:hAnsiTheme="minorHAnsi" w:cstheme="minorHAnsi"/>
          <w:szCs w:val="22"/>
        </w:rPr>
        <w:t xml:space="preserve">should encircle 80-100% of the arm. </w:t>
      </w:r>
      <w:r w:rsidR="00252727">
        <w:rPr>
          <w:rFonts w:asciiTheme="minorHAnsi" w:hAnsiTheme="minorHAnsi" w:cstheme="minorHAnsi"/>
          <w:szCs w:val="22"/>
        </w:rPr>
        <w:t xml:space="preserve">If the cuff is too </w:t>
      </w:r>
      <w:r w:rsidR="00954D8D" w:rsidRPr="005132A1">
        <w:rPr>
          <w:rFonts w:asciiTheme="minorHAnsi" w:hAnsiTheme="minorHAnsi" w:cstheme="minorHAnsi"/>
          <w:szCs w:val="22"/>
        </w:rPr>
        <w:t>small</w:t>
      </w:r>
      <w:r w:rsidR="005132A1">
        <w:rPr>
          <w:rFonts w:asciiTheme="minorHAnsi" w:hAnsiTheme="minorHAnsi" w:cstheme="minorHAnsi"/>
          <w:szCs w:val="22"/>
        </w:rPr>
        <w:t>er</w:t>
      </w:r>
      <w:r w:rsidR="00954D8D" w:rsidRPr="005132A1">
        <w:rPr>
          <w:rFonts w:asciiTheme="minorHAnsi" w:hAnsiTheme="minorHAnsi" w:cstheme="minorHAnsi"/>
          <w:szCs w:val="22"/>
        </w:rPr>
        <w:t xml:space="preserve"> </w:t>
      </w:r>
      <w:r w:rsidR="00252727">
        <w:rPr>
          <w:rFonts w:asciiTheme="minorHAnsi" w:hAnsiTheme="minorHAnsi" w:cstheme="minorHAnsi"/>
          <w:szCs w:val="22"/>
        </w:rPr>
        <w:t xml:space="preserve">it will underestimate </w:t>
      </w:r>
      <w:r>
        <w:rPr>
          <w:rFonts w:asciiTheme="minorHAnsi" w:hAnsiTheme="minorHAnsi" w:cstheme="minorHAnsi"/>
          <w:szCs w:val="22"/>
        </w:rPr>
        <w:t xml:space="preserve">your </w:t>
      </w:r>
      <w:r w:rsidR="00954D8D" w:rsidRPr="005132A1">
        <w:rPr>
          <w:rFonts w:asciiTheme="minorHAnsi" w:hAnsiTheme="minorHAnsi" w:cstheme="minorHAnsi"/>
          <w:szCs w:val="22"/>
        </w:rPr>
        <w:t xml:space="preserve">blood pressure whereas </w:t>
      </w:r>
      <w:r w:rsidR="00252727">
        <w:rPr>
          <w:rFonts w:asciiTheme="minorHAnsi" w:hAnsiTheme="minorHAnsi" w:cstheme="minorHAnsi"/>
          <w:szCs w:val="22"/>
        </w:rPr>
        <w:t xml:space="preserve">if </w:t>
      </w:r>
      <w:r>
        <w:rPr>
          <w:rFonts w:asciiTheme="minorHAnsi" w:hAnsiTheme="minorHAnsi" w:cstheme="minorHAnsi"/>
          <w:szCs w:val="22"/>
        </w:rPr>
        <w:t xml:space="preserve">it is </w:t>
      </w:r>
      <w:r w:rsidR="00252727">
        <w:rPr>
          <w:rFonts w:asciiTheme="minorHAnsi" w:hAnsiTheme="minorHAnsi" w:cstheme="minorHAnsi"/>
          <w:szCs w:val="22"/>
        </w:rPr>
        <w:t>too large it will overestimate it</w:t>
      </w:r>
      <w:r w:rsidR="00954D8D" w:rsidRPr="005132A1">
        <w:rPr>
          <w:rFonts w:asciiTheme="minorHAnsi" w:hAnsiTheme="minorHAnsi" w:cstheme="minorHAnsi"/>
          <w:szCs w:val="22"/>
        </w:rPr>
        <w:t xml:space="preserve">. </w:t>
      </w:r>
    </w:p>
    <w:p w:rsidR="00BA5F50" w:rsidRPr="0036347B" w:rsidRDefault="00BA5F50" w:rsidP="0036347B">
      <w:pPr>
        <w:spacing w:after="0" w:line="240" w:lineRule="auto"/>
        <w:rPr>
          <w:rFonts w:asciiTheme="minorHAnsi" w:hAnsiTheme="minorHAnsi" w:cstheme="minorHAnsi"/>
          <w:szCs w:val="22"/>
        </w:rPr>
      </w:pPr>
      <w:r w:rsidRPr="00BA5F50">
        <w:rPr>
          <w:rFonts w:asciiTheme="minorHAnsi" w:hAnsiTheme="minorHAnsi" w:cstheme="minorHAnsi"/>
          <w:i/>
          <w:szCs w:val="22"/>
        </w:rPr>
        <w:lastRenderedPageBreak/>
        <w:t>Monitor cuff sizes guide</w:t>
      </w:r>
    </w:p>
    <w:tbl>
      <w:tblPr>
        <w:tblStyle w:val="LightShading-Accent1"/>
        <w:tblW w:w="0" w:type="auto"/>
        <w:jc w:val="center"/>
        <w:tblLook w:val="04A0"/>
      </w:tblPr>
      <w:tblGrid>
        <w:gridCol w:w="1174"/>
        <w:gridCol w:w="1489"/>
        <w:gridCol w:w="1090"/>
      </w:tblGrid>
      <w:tr w:rsidR="00BA5F50" w:rsidTr="00BA5F50">
        <w:trPr>
          <w:cnfStyle w:val="100000000000"/>
          <w:jc w:val="center"/>
        </w:trPr>
        <w:tc>
          <w:tcPr>
            <w:cnfStyle w:val="001000000000"/>
            <w:tcW w:w="1174" w:type="dxa"/>
          </w:tcPr>
          <w:p w:rsidR="00BA5F50" w:rsidRDefault="00BA5F50" w:rsidP="00BA5F50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Arm (cm)</w:t>
            </w:r>
          </w:p>
        </w:tc>
        <w:tc>
          <w:tcPr>
            <w:tcW w:w="1489" w:type="dxa"/>
          </w:tcPr>
          <w:p w:rsidR="00BA5F50" w:rsidRDefault="00BA5F50" w:rsidP="00BA5F50">
            <w:pPr>
              <w:spacing w:after="0" w:line="240" w:lineRule="auto"/>
              <w:jc w:val="center"/>
              <w:cnfStyle w:val="10000000000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Arm (Inches)</w:t>
            </w:r>
          </w:p>
        </w:tc>
        <w:tc>
          <w:tcPr>
            <w:tcW w:w="1090" w:type="dxa"/>
          </w:tcPr>
          <w:p w:rsidR="00BA5F50" w:rsidRDefault="00BA5F50" w:rsidP="00BA5F50">
            <w:pPr>
              <w:spacing w:after="0" w:line="240" w:lineRule="auto"/>
              <w:jc w:val="center"/>
              <w:cnfStyle w:val="10000000000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Cuff size</w:t>
            </w:r>
          </w:p>
        </w:tc>
      </w:tr>
      <w:tr w:rsidR="00BA5F50" w:rsidTr="00BA5F50">
        <w:trPr>
          <w:cnfStyle w:val="000000100000"/>
          <w:jc w:val="center"/>
        </w:trPr>
        <w:tc>
          <w:tcPr>
            <w:cnfStyle w:val="001000000000"/>
            <w:tcW w:w="1174" w:type="dxa"/>
          </w:tcPr>
          <w:p w:rsidR="00BA5F50" w:rsidRDefault="00BA5F50" w:rsidP="00BA5F50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18-22</w:t>
            </w:r>
          </w:p>
        </w:tc>
        <w:tc>
          <w:tcPr>
            <w:tcW w:w="1489" w:type="dxa"/>
          </w:tcPr>
          <w:p w:rsidR="00BA5F50" w:rsidRDefault="00BA5F50" w:rsidP="00BA5F50">
            <w:pPr>
              <w:spacing w:after="0" w:line="240" w:lineRule="auto"/>
              <w:jc w:val="center"/>
              <w:cnfStyle w:val="00000010000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7.1-8.7</w:t>
            </w:r>
          </w:p>
        </w:tc>
        <w:tc>
          <w:tcPr>
            <w:tcW w:w="1090" w:type="dxa"/>
          </w:tcPr>
          <w:p w:rsidR="00BA5F50" w:rsidRDefault="00BA5F50" w:rsidP="00BA5F50">
            <w:pPr>
              <w:spacing w:after="0" w:line="240" w:lineRule="auto"/>
              <w:jc w:val="center"/>
              <w:cnfStyle w:val="00000010000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Small</w:t>
            </w:r>
          </w:p>
        </w:tc>
      </w:tr>
      <w:tr w:rsidR="00BA5F50" w:rsidTr="00BA5F50">
        <w:trPr>
          <w:jc w:val="center"/>
        </w:trPr>
        <w:tc>
          <w:tcPr>
            <w:cnfStyle w:val="001000000000"/>
            <w:tcW w:w="1174" w:type="dxa"/>
          </w:tcPr>
          <w:p w:rsidR="00BA5F50" w:rsidRDefault="00BA5F50" w:rsidP="00BA5F50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22-32</w:t>
            </w:r>
          </w:p>
        </w:tc>
        <w:tc>
          <w:tcPr>
            <w:tcW w:w="1489" w:type="dxa"/>
          </w:tcPr>
          <w:p w:rsidR="00BA5F50" w:rsidRDefault="00BA5F50" w:rsidP="00BA5F50">
            <w:pPr>
              <w:spacing w:after="0" w:line="240" w:lineRule="auto"/>
              <w:jc w:val="center"/>
              <w:cnfStyle w:val="00000000000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8.8-12.8</w:t>
            </w:r>
          </w:p>
        </w:tc>
        <w:tc>
          <w:tcPr>
            <w:tcW w:w="1090" w:type="dxa"/>
          </w:tcPr>
          <w:p w:rsidR="00BA5F50" w:rsidRDefault="00BA5F50" w:rsidP="00BA5F50">
            <w:pPr>
              <w:spacing w:after="0" w:line="240" w:lineRule="auto"/>
              <w:jc w:val="center"/>
              <w:cnfStyle w:val="00000000000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Medium</w:t>
            </w:r>
          </w:p>
        </w:tc>
      </w:tr>
      <w:tr w:rsidR="00BA5F50" w:rsidTr="00BA5F50">
        <w:trPr>
          <w:cnfStyle w:val="000000100000"/>
          <w:jc w:val="center"/>
        </w:trPr>
        <w:tc>
          <w:tcPr>
            <w:cnfStyle w:val="001000000000"/>
            <w:tcW w:w="1174" w:type="dxa"/>
          </w:tcPr>
          <w:p w:rsidR="00BA5F50" w:rsidRDefault="00BA5F50" w:rsidP="00BA5F50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32-45</w:t>
            </w:r>
          </w:p>
        </w:tc>
        <w:tc>
          <w:tcPr>
            <w:tcW w:w="1489" w:type="dxa"/>
          </w:tcPr>
          <w:p w:rsidR="00BA5F50" w:rsidRDefault="00BA5F50" w:rsidP="00BA5F50">
            <w:pPr>
              <w:spacing w:after="0" w:line="240" w:lineRule="auto"/>
              <w:jc w:val="center"/>
              <w:cnfStyle w:val="00000010000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12.9-18.0</w:t>
            </w:r>
          </w:p>
        </w:tc>
        <w:tc>
          <w:tcPr>
            <w:tcW w:w="1090" w:type="dxa"/>
          </w:tcPr>
          <w:p w:rsidR="00BA5F50" w:rsidRDefault="00BA5F50" w:rsidP="00BA5F50">
            <w:pPr>
              <w:spacing w:after="0" w:line="240" w:lineRule="auto"/>
              <w:jc w:val="center"/>
              <w:cnfStyle w:val="00000010000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Large</w:t>
            </w:r>
          </w:p>
        </w:tc>
      </w:tr>
    </w:tbl>
    <w:p w:rsidR="006B429A" w:rsidRDefault="006B429A" w:rsidP="00252727">
      <w:pPr>
        <w:spacing w:after="0" w:line="240" w:lineRule="auto"/>
        <w:jc w:val="both"/>
        <w:rPr>
          <w:rFonts w:asciiTheme="minorHAnsi" w:hAnsiTheme="minorHAnsi" w:cstheme="minorHAnsi"/>
          <w:szCs w:val="22"/>
        </w:rPr>
      </w:pPr>
    </w:p>
    <w:p w:rsidR="00357985" w:rsidRDefault="00BA5F50" w:rsidP="00357985">
      <w:pPr>
        <w:spacing w:after="0" w:line="240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Most monitors come with a medium sized cuff. </w:t>
      </w:r>
      <w:r w:rsidR="00252727">
        <w:rPr>
          <w:rFonts w:asciiTheme="minorHAnsi" w:hAnsiTheme="minorHAnsi" w:cstheme="minorHAnsi"/>
          <w:szCs w:val="22"/>
        </w:rPr>
        <w:t>Make sure you get the right sized cuff when you buy your machine.</w:t>
      </w:r>
      <w:r w:rsidR="00357985">
        <w:rPr>
          <w:rFonts w:asciiTheme="minorHAnsi" w:hAnsiTheme="minorHAnsi" w:cstheme="minorHAnsi"/>
          <w:szCs w:val="22"/>
        </w:rPr>
        <w:t xml:space="preserve"> </w:t>
      </w:r>
    </w:p>
    <w:p w:rsidR="00357985" w:rsidRDefault="00357985" w:rsidP="00357985">
      <w:pPr>
        <w:spacing w:after="0" w:line="240" w:lineRule="auto"/>
        <w:jc w:val="both"/>
        <w:rPr>
          <w:rFonts w:asciiTheme="minorHAnsi" w:hAnsiTheme="minorHAnsi" w:cstheme="minorHAnsi"/>
          <w:szCs w:val="22"/>
        </w:rPr>
      </w:pPr>
    </w:p>
    <w:p w:rsidR="00BA5F50" w:rsidRDefault="00BA5F50" w:rsidP="00357985">
      <w:pPr>
        <w:spacing w:after="0" w:line="240" w:lineRule="auto"/>
        <w:jc w:val="both"/>
        <w:rPr>
          <w:rFonts w:asciiTheme="minorHAnsi" w:hAnsiTheme="minorHAnsi" w:cstheme="minorHAnsi"/>
          <w:szCs w:val="22"/>
          <w:lang w:eastAsia="en-GB"/>
        </w:rPr>
      </w:pPr>
      <w:r w:rsidRPr="00BA5F50">
        <w:rPr>
          <w:rFonts w:asciiTheme="minorHAnsi" w:hAnsiTheme="minorHAnsi" w:cstheme="minorHAnsi"/>
          <w:szCs w:val="22"/>
          <w:lang w:eastAsia="en-GB"/>
        </w:rPr>
        <w:t>Your blood pre</w:t>
      </w:r>
      <w:r>
        <w:rPr>
          <w:rFonts w:asciiTheme="minorHAnsi" w:hAnsiTheme="minorHAnsi" w:cstheme="minorHAnsi"/>
          <w:szCs w:val="22"/>
          <w:lang w:eastAsia="en-GB"/>
        </w:rPr>
        <w:t>ssure monitor will need to be re-</w:t>
      </w:r>
      <w:r w:rsidRPr="00BA5F50">
        <w:rPr>
          <w:rFonts w:asciiTheme="minorHAnsi" w:hAnsiTheme="minorHAnsi" w:cstheme="minorHAnsi"/>
          <w:szCs w:val="22"/>
          <w:lang w:eastAsia="en-GB"/>
        </w:rPr>
        <w:t xml:space="preserve">calibrated at least once every </w:t>
      </w:r>
      <w:r>
        <w:rPr>
          <w:rFonts w:asciiTheme="minorHAnsi" w:hAnsiTheme="minorHAnsi" w:cstheme="minorHAnsi"/>
          <w:szCs w:val="22"/>
          <w:lang w:eastAsia="en-GB"/>
        </w:rPr>
        <w:t xml:space="preserve">2 </w:t>
      </w:r>
      <w:r w:rsidRPr="00BA5F50">
        <w:rPr>
          <w:rFonts w:asciiTheme="minorHAnsi" w:hAnsiTheme="minorHAnsi" w:cstheme="minorHAnsi"/>
          <w:szCs w:val="22"/>
          <w:lang w:eastAsia="en-GB"/>
        </w:rPr>
        <w:t>years to be sure it gives you accurate results.</w:t>
      </w:r>
    </w:p>
    <w:p w:rsidR="00252727" w:rsidRPr="005132A1" w:rsidRDefault="00BA5F50" w:rsidP="00BA5F5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Cs w:val="22"/>
          <w:u w:val="single"/>
        </w:rPr>
      </w:pPr>
      <w:r w:rsidRPr="005132A1">
        <w:rPr>
          <w:rFonts w:asciiTheme="minorHAnsi" w:hAnsiTheme="minorHAnsi" w:cstheme="minorHAnsi"/>
          <w:b/>
          <w:bCs/>
          <w:szCs w:val="22"/>
          <w:u w:val="single"/>
        </w:rPr>
        <w:t xml:space="preserve"> </w:t>
      </w:r>
    </w:p>
    <w:p w:rsidR="00357985" w:rsidRDefault="00954D8D" w:rsidP="00190574">
      <w:pPr>
        <w:jc w:val="both"/>
        <w:rPr>
          <w:rFonts w:asciiTheme="minorHAnsi" w:hAnsiTheme="minorHAnsi" w:cstheme="minorHAnsi"/>
          <w:color w:val="000000"/>
          <w:szCs w:val="22"/>
          <w:lang w:val="en-US"/>
        </w:rPr>
      </w:pPr>
      <w:r w:rsidRPr="005132A1">
        <w:rPr>
          <w:rFonts w:asciiTheme="minorHAnsi" w:hAnsiTheme="minorHAnsi" w:cstheme="minorHAnsi"/>
          <w:b/>
          <w:bCs/>
          <w:szCs w:val="22"/>
        </w:rPr>
        <w:t>How to measure blood pressure</w:t>
      </w:r>
      <w:r w:rsidR="00190574">
        <w:rPr>
          <w:rFonts w:asciiTheme="minorHAnsi" w:hAnsiTheme="minorHAnsi" w:cstheme="minorHAnsi"/>
          <w:b/>
          <w:bCs/>
          <w:szCs w:val="22"/>
        </w:rPr>
        <w:t xml:space="preserve"> </w:t>
      </w:r>
      <w:r w:rsidR="00252727">
        <w:rPr>
          <w:rFonts w:asciiTheme="minorHAnsi" w:hAnsiTheme="minorHAnsi" w:cstheme="minorHAnsi"/>
          <w:color w:val="000000"/>
          <w:szCs w:val="22"/>
          <w:lang w:val="en-US"/>
        </w:rPr>
        <w:t xml:space="preserve">When you first measure your </w:t>
      </w:r>
      <w:r w:rsidR="00252727" w:rsidRPr="005132A1">
        <w:rPr>
          <w:rFonts w:asciiTheme="minorHAnsi" w:hAnsiTheme="minorHAnsi" w:cstheme="minorHAnsi"/>
          <w:color w:val="000000"/>
          <w:szCs w:val="22"/>
          <w:lang w:val="en-US"/>
        </w:rPr>
        <w:t xml:space="preserve">blood pressure </w:t>
      </w:r>
      <w:r w:rsidR="00252727">
        <w:rPr>
          <w:rFonts w:asciiTheme="minorHAnsi" w:hAnsiTheme="minorHAnsi" w:cstheme="minorHAnsi"/>
          <w:color w:val="000000"/>
          <w:szCs w:val="22"/>
          <w:lang w:val="en-US"/>
        </w:rPr>
        <w:t>you should do it in the left and then the right arm</w:t>
      </w:r>
      <w:r w:rsidR="00252727" w:rsidRPr="005132A1">
        <w:rPr>
          <w:rFonts w:asciiTheme="minorHAnsi" w:hAnsiTheme="minorHAnsi" w:cstheme="minorHAnsi"/>
          <w:color w:val="000000"/>
          <w:szCs w:val="22"/>
          <w:lang w:val="en-US"/>
        </w:rPr>
        <w:t xml:space="preserve">. </w:t>
      </w:r>
    </w:p>
    <w:p w:rsidR="00252727" w:rsidRDefault="00252727" w:rsidP="00252727">
      <w:pPr>
        <w:spacing w:after="0" w:line="240" w:lineRule="auto"/>
        <w:jc w:val="both"/>
        <w:rPr>
          <w:rFonts w:asciiTheme="minorHAnsi" w:hAnsiTheme="minorHAnsi" w:cstheme="minorHAnsi"/>
          <w:color w:val="000000"/>
          <w:szCs w:val="22"/>
          <w:lang w:val="en-US"/>
        </w:rPr>
      </w:pPr>
      <w:r w:rsidRPr="005132A1">
        <w:rPr>
          <w:rFonts w:asciiTheme="minorHAnsi" w:hAnsiTheme="minorHAnsi" w:cstheme="minorHAnsi"/>
          <w:color w:val="000000"/>
          <w:szCs w:val="22"/>
          <w:lang w:val="en-US"/>
        </w:rPr>
        <w:t>There may be slight differences between the</w:t>
      </w:r>
      <w:r w:rsidR="006B429A">
        <w:rPr>
          <w:rFonts w:asciiTheme="minorHAnsi" w:hAnsiTheme="minorHAnsi" w:cstheme="minorHAnsi"/>
          <w:color w:val="000000"/>
          <w:szCs w:val="22"/>
          <w:lang w:val="en-US"/>
        </w:rPr>
        <w:t xml:space="preserve"> two. </w:t>
      </w:r>
      <w:r w:rsidRPr="005132A1">
        <w:rPr>
          <w:rFonts w:asciiTheme="minorHAnsi" w:hAnsiTheme="minorHAnsi" w:cstheme="minorHAnsi"/>
          <w:color w:val="000000"/>
          <w:szCs w:val="22"/>
          <w:lang w:val="en-US"/>
        </w:rPr>
        <w:t xml:space="preserve">You should note which arm has the higher pressure and then measure </w:t>
      </w:r>
      <w:r>
        <w:rPr>
          <w:rFonts w:asciiTheme="minorHAnsi" w:hAnsiTheme="minorHAnsi" w:cstheme="minorHAnsi"/>
          <w:color w:val="000000"/>
          <w:szCs w:val="22"/>
          <w:lang w:val="en-US"/>
        </w:rPr>
        <w:t xml:space="preserve">your </w:t>
      </w:r>
      <w:r w:rsidRPr="005132A1">
        <w:rPr>
          <w:rFonts w:asciiTheme="minorHAnsi" w:hAnsiTheme="minorHAnsi" w:cstheme="minorHAnsi"/>
          <w:color w:val="000000"/>
          <w:szCs w:val="22"/>
          <w:lang w:val="en-US"/>
        </w:rPr>
        <w:t>blood pressure in that arm in the future</w:t>
      </w:r>
      <w:r>
        <w:rPr>
          <w:rFonts w:asciiTheme="minorHAnsi" w:hAnsiTheme="minorHAnsi" w:cstheme="minorHAnsi"/>
          <w:color w:val="000000"/>
          <w:szCs w:val="22"/>
          <w:lang w:val="en-US"/>
        </w:rPr>
        <w:t>.</w:t>
      </w:r>
    </w:p>
    <w:p w:rsidR="00252727" w:rsidRDefault="00252727" w:rsidP="00252727">
      <w:pPr>
        <w:spacing w:after="0" w:line="240" w:lineRule="auto"/>
        <w:jc w:val="both"/>
        <w:rPr>
          <w:rFonts w:asciiTheme="minorHAnsi" w:hAnsiTheme="minorHAnsi" w:cstheme="minorHAnsi"/>
          <w:color w:val="000000"/>
          <w:szCs w:val="22"/>
          <w:lang w:val="en-US"/>
        </w:rPr>
      </w:pPr>
    </w:p>
    <w:p w:rsidR="00954D8D" w:rsidRPr="005132A1" w:rsidRDefault="00954D8D" w:rsidP="00252727">
      <w:pPr>
        <w:spacing w:after="0" w:line="240" w:lineRule="auto"/>
        <w:jc w:val="both"/>
        <w:rPr>
          <w:rFonts w:asciiTheme="minorHAnsi" w:hAnsiTheme="minorHAnsi" w:cstheme="minorHAnsi"/>
          <w:color w:val="000000"/>
          <w:szCs w:val="22"/>
          <w:lang w:val="en-US"/>
        </w:rPr>
      </w:pPr>
      <w:r w:rsidRPr="005132A1">
        <w:rPr>
          <w:rFonts w:asciiTheme="minorHAnsi" w:hAnsiTheme="minorHAnsi" w:cstheme="minorHAnsi"/>
          <w:color w:val="000000"/>
          <w:szCs w:val="22"/>
          <w:lang w:val="en-US"/>
        </w:rPr>
        <w:t xml:space="preserve">Blood pressure should be measured </w:t>
      </w:r>
      <w:r w:rsidR="006B429A">
        <w:rPr>
          <w:rFonts w:asciiTheme="minorHAnsi" w:hAnsiTheme="minorHAnsi" w:cstheme="minorHAnsi"/>
          <w:color w:val="000000"/>
          <w:szCs w:val="22"/>
          <w:lang w:val="en-US"/>
        </w:rPr>
        <w:t xml:space="preserve">after at least 5 minutes </w:t>
      </w:r>
      <w:r w:rsidRPr="005132A1">
        <w:rPr>
          <w:rFonts w:asciiTheme="minorHAnsi" w:hAnsiTheme="minorHAnsi" w:cstheme="minorHAnsi"/>
          <w:color w:val="000000"/>
          <w:szCs w:val="22"/>
          <w:lang w:val="en-US"/>
        </w:rPr>
        <w:t xml:space="preserve">rest and after at least 30 minutes without smoking or ingesting caffeine (e.g. tea, coffee, </w:t>
      </w:r>
      <w:proofErr w:type="gramStart"/>
      <w:r w:rsidRPr="005132A1">
        <w:rPr>
          <w:rFonts w:asciiTheme="minorHAnsi" w:hAnsiTheme="minorHAnsi" w:cstheme="minorHAnsi"/>
          <w:color w:val="000000"/>
          <w:szCs w:val="22"/>
          <w:lang w:val="en-US"/>
        </w:rPr>
        <w:t>cola</w:t>
      </w:r>
      <w:proofErr w:type="gramEnd"/>
      <w:r w:rsidRPr="005132A1">
        <w:rPr>
          <w:rFonts w:asciiTheme="minorHAnsi" w:hAnsiTheme="minorHAnsi" w:cstheme="minorHAnsi"/>
          <w:color w:val="000000"/>
          <w:szCs w:val="22"/>
          <w:lang w:val="en-US"/>
        </w:rPr>
        <w:t>).</w:t>
      </w:r>
    </w:p>
    <w:p w:rsidR="00190574" w:rsidRDefault="00190574" w:rsidP="00252727">
      <w:pPr>
        <w:spacing w:after="0" w:line="240" w:lineRule="auto"/>
        <w:jc w:val="both"/>
        <w:rPr>
          <w:rFonts w:asciiTheme="minorHAnsi" w:hAnsiTheme="minorHAnsi" w:cstheme="minorHAnsi"/>
          <w:szCs w:val="22"/>
          <w:lang w:val="en-US"/>
        </w:rPr>
      </w:pPr>
    </w:p>
    <w:p w:rsidR="00954D8D" w:rsidRDefault="000C1EC5" w:rsidP="00252727">
      <w:pPr>
        <w:spacing w:after="0" w:line="240" w:lineRule="auto"/>
        <w:jc w:val="both"/>
        <w:rPr>
          <w:rFonts w:asciiTheme="minorHAnsi" w:hAnsiTheme="minorHAnsi" w:cstheme="minorHAnsi"/>
          <w:szCs w:val="22"/>
          <w:lang w:val="en-US"/>
        </w:rPr>
      </w:pPr>
      <w:r>
        <w:rPr>
          <w:rFonts w:asciiTheme="minorHAnsi" w:hAnsiTheme="minorHAnsi" w:cstheme="minorHAnsi"/>
          <w:noProof/>
          <w:szCs w:val="22"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1226185</wp:posOffset>
            </wp:positionH>
            <wp:positionV relativeFrom="paragraph">
              <wp:posOffset>27940</wp:posOffset>
            </wp:positionV>
            <wp:extent cx="1428750" cy="1466850"/>
            <wp:effectExtent l="19050" t="0" r="0" b="0"/>
            <wp:wrapSquare wrapText="bothSides"/>
            <wp:docPr id="1" name="Picture 2" descr="illustration showing how to use home blood pressure moni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llustration showing how to use home blood pressure monitor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2727">
        <w:rPr>
          <w:rFonts w:asciiTheme="minorHAnsi" w:hAnsiTheme="minorHAnsi" w:cstheme="minorHAnsi"/>
          <w:szCs w:val="22"/>
          <w:lang w:val="en-US"/>
        </w:rPr>
        <w:t xml:space="preserve">During the measurement </w:t>
      </w:r>
      <w:r w:rsidR="00954D8D" w:rsidRPr="005132A1">
        <w:rPr>
          <w:rFonts w:asciiTheme="minorHAnsi" w:hAnsiTheme="minorHAnsi" w:cstheme="minorHAnsi"/>
          <w:szCs w:val="22"/>
          <w:lang w:val="en-US"/>
        </w:rPr>
        <w:t xml:space="preserve">you should sit still with </w:t>
      </w:r>
      <w:r w:rsidR="006B429A">
        <w:rPr>
          <w:rFonts w:asciiTheme="minorHAnsi" w:hAnsiTheme="minorHAnsi" w:cstheme="minorHAnsi"/>
          <w:szCs w:val="22"/>
          <w:lang w:val="en-US"/>
        </w:rPr>
        <w:t xml:space="preserve">your back comfortably against a chair </w:t>
      </w:r>
      <w:r w:rsidR="00954D8D" w:rsidRPr="005132A1">
        <w:rPr>
          <w:rFonts w:asciiTheme="minorHAnsi" w:hAnsiTheme="minorHAnsi" w:cstheme="minorHAnsi"/>
          <w:szCs w:val="22"/>
          <w:lang w:val="en-US"/>
        </w:rPr>
        <w:t xml:space="preserve">and your arm resting on a table. You should not </w:t>
      </w:r>
      <w:r w:rsidR="00252727">
        <w:rPr>
          <w:rFonts w:asciiTheme="minorHAnsi" w:hAnsiTheme="minorHAnsi" w:cstheme="minorHAnsi"/>
          <w:szCs w:val="22"/>
          <w:lang w:val="en-US"/>
        </w:rPr>
        <w:t xml:space="preserve">talk during the measurement </w:t>
      </w:r>
      <w:r w:rsidR="00954D8D" w:rsidRPr="005132A1">
        <w:rPr>
          <w:rFonts w:asciiTheme="minorHAnsi" w:hAnsiTheme="minorHAnsi" w:cstheme="minorHAnsi"/>
          <w:szCs w:val="22"/>
          <w:lang w:val="en-US"/>
        </w:rPr>
        <w:t>and you should not have your legs cross</w:t>
      </w:r>
      <w:r w:rsidR="00252727">
        <w:rPr>
          <w:rFonts w:asciiTheme="minorHAnsi" w:hAnsiTheme="minorHAnsi" w:cstheme="minorHAnsi"/>
          <w:szCs w:val="22"/>
          <w:lang w:val="en-US"/>
        </w:rPr>
        <w:t>ed.</w:t>
      </w:r>
    </w:p>
    <w:p w:rsidR="0036347B" w:rsidRDefault="0036347B" w:rsidP="00252727">
      <w:pPr>
        <w:spacing w:after="0" w:line="240" w:lineRule="auto"/>
        <w:jc w:val="both"/>
        <w:rPr>
          <w:rFonts w:asciiTheme="minorHAnsi" w:hAnsiTheme="minorHAnsi" w:cstheme="minorHAnsi"/>
          <w:szCs w:val="22"/>
          <w:lang w:val="en-US"/>
        </w:rPr>
      </w:pPr>
    </w:p>
    <w:p w:rsidR="00954D8D" w:rsidRDefault="00954D8D" w:rsidP="00357985">
      <w:pPr>
        <w:spacing w:after="0" w:line="240" w:lineRule="auto"/>
        <w:jc w:val="both"/>
        <w:rPr>
          <w:rFonts w:asciiTheme="minorHAnsi" w:hAnsiTheme="minorHAnsi" w:cstheme="minorHAnsi"/>
          <w:color w:val="000000"/>
          <w:szCs w:val="22"/>
          <w:lang w:val="en-US"/>
        </w:rPr>
      </w:pPr>
      <w:r w:rsidRPr="005132A1">
        <w:rPr>
          <w:rFonts w:asciiTheme="minorHAnsi" w:hAnsiTheme="minorHAnsi" w:cstheme="minorHAnsi"/>
          <w:color w:val="000000"/>
          <w:szCs w:val="22"/>
          <w:lang w:val="en-US"/>
        </w:rPr>
        <w:t>The cuff should be wrapped</w:t>
      </w:r>
      <w:r w:rsidR="00252727">
        <w:rPr>
          <w:rFonts w:asciiTheme="minorHAnsi" w:hAnsiTheme="minorHAnsi" w:cstheme="minorHAnsi"/>
          <w:color w:val="000000"/>
          <w:szCs w:val="22"/>
          <w:lang w:val="en-US"/>
        </w:rPr>
        <w:t xml:space="preserve"> snuggly</w:t>
      </w:r>
      <w:r w:rsidRPr="005132A1">
        <w:rPr>
          <w:rFonts w:asciiTheme="minorHAnsi" w:hAnsiTheme="minorHAnsi" w:cstheme="minorHAnsi"/>
          <w:color w:val="000000"/>
          <w:szCs w:val="22"/>
          <w:lang w:val="en-US"/>
        </w:rPr>
        <w:t xml:space="preserve"> around your upper arm with its center directly over the </w:t>
      </w:r>
      <w:r w:rsidR="00252727">
        <w:rPr>
          <w:rFonts w:asciiTheme="minorHAnsi" w:hAnsiTheme="minorHAnsi" w:cstheme="minorHAnsi"/>
          <w:color w:val="000000"/>
          <w:szCs w:val="22"/>
          <w:lang w:val="en-US"/>
        </w:rPr>
        <w:t xml:space="preserve">brachial </w:t>
      </w:r>
      <w:r w:rsidRPr="005132A1">
        <w:rPr>
          <w:rFonts w:asciiTheme="minorHAnsi" w:hAnsiTheme="minorHAnsi" w:cstheme="minorHAnsi"/>
          <w:color w:val="000000"/>
          <w:szCs w:val="22"/>
          <w:lang w:val="en-US"/>
        </w:rPr>
        <w:t>artery</w:t>
      </w:r>
      <w:r w:rsidR="006B429A">
        <w:rPr>
          <w:rFonts w:asciiTheme="minorHAnsi" w:hAnsiTheme="minorHAnsi" w:cstheme="minorHAnsi"/>
          <w:color w:val="000000"/>
          <w:szCs w:val="22"/>
          <w:lang w:val="en-US"/>
        </w:rPr>
        <w:t>. Most cuffs have a marker</w:t>
      </w:r>
      <w:r w:rsidR="00252727">
        <w:rPr>
          <w:rFonts w:asciiTheme="minorHAnsi" w:hAnsiTheme="minorHAnsi" w:cstheme="minorHAnsi"/>
          <w:color w:val="000000"/>
          <w:szCs w:val="22"/>
          <w:lang w:val="en-US"/>
        </w:rPr>
        <w:t xml:space="preserve"> indicating the centre of the cuff</w:t>
      </w:r>
      <w:r w:rsidRPr="005132A1">
        <w:rPr>
          <w:rFonts w:asciiTheme="minorHAnsi" w:hAnsiTheme="minorHAnsi" w:cstheme="minorHAnsi"/>
          <w:color w:val="000000"/>
          <w:szCs w:val="22"/>
          <w:lang w:val="en-US"/>
        </w:rPr>
        <w:t xml:space="preserve">. The lower edge </w:t>
      </w:r>
      <w:r w:rsidR="00252727">
        <w:rPr>
          <w:rFonts w:asciiTheme="minorHAnsi" w:hAnsiTheme="minorHAnsi" w:cstheme="minorHAnsi"/>
          <w:color w:val="000000"/>
          <w:szCs w:val="22"/>
          <w:lang w:val="en-US"/>
        </w:rPr>
        <w:t>of the cuff should be about 2-3</w:t>
      </w:r>
      <w:r w:rsidRPr="005132A1">
        <w:rPr>
          <w:rFonts w:asciiTheme="minorHAnsi" w:hAnsiTheme="minorHAnsi" w:cstheme="minorHAnsi"/>
          <w:color w:val="000000"/>
          <w:szCs w:val="22"/>
          <w:lang w:val="en-US"/>
        </w:rPr>
        <w:t xml:space="preserve">cm above the bend of </w:t>
      </w:r>
      <w:r w:rsidR="00252727">
        <w:rPr>
          <w:rFonts w:asciiTheme="minorHAnsi" w:hAnsiTheme="minorHAnsi" w:cstheme="minorHAnsi"/>
          <w:color w:val="000000"/>
          <w:szCs w:val="22"/>
          <w:lang w:val="en-US"/>
        </w:rPr>
        <w:t xml:space="preserve">your </w:t>
      </w:r>
      <w:r w:rsidRPr="005132A1">
        <w:rPr>
          <w:rFonts w:asciiTheme="minorHAnsi" w:hAnsiTheme="minorHAnsi" w:cstheme="minorHAnsi"/>
          <w:color w:val="000000"/>
          <w:szCs w:val="22"/>
          <w:lang w:val="en-US"/>
        </w:rPr>
        <w:t>elbow. The cuff should be at the level of your heart during the measurements.</w:t>
      </w:r>
    </w:p>
    <w:p w:rsidR="0036347B" w:rsidRPr="005132A1" w:rsidRDefault="0036347B" w:rsidP="00357985">
      <w:pPr>
        <w:spacing w:after="0" w:line="240" w:lineRule="auto"/>
        <w:jc w:val="both"/>
        <w:rPr>
          <w:rFonts w:asciiTheme="minorHAnsi" w:hAnsiTheme="minorHAnsi" w:cstheme="minorHAnsi"/>
          <w:szCs w:val="22"/>
          <w:lang w:val="en-US"/>
        </w:rPr>
      </w:pPr>
    </w:p>
    <w:p w:rsidR="00954D8D" w:rsidRPr="00252727" w:rsidRDefault="00954D8D" w:rsidP="00190574">
      <w:pPr>
        <w:jc w:val="both"/>
        <w:rPr>
          <w:rFonts w:asciiTheme="minorHAnsi" w:hAnsiTheme="minorHAnsi" w:cstheme="minorHAnsi"/>
          <w:szCs w:val="22"/>
        </w:rPr>
      </w:pPr>
      <w:r w:rsidRPr="005132A1">
        <w:rPr>
          <w:rFonts w:asciiTheme="minorHAnsi" w:hAnsiTheme="minorHAnsi" w:cstheme="minorHAnsi"/>
          <w:b/>
          <w:bCs/>
          <w:szCs w:val="22"/>
          <w:lang w:val="en-US"/>
        </w:rPr>
        <w:t>How often should blood pressure be measured at home?</w:t>
      </w:r>
      <w:r w:rsidR="00190574">
        <w:rPr>
          <w:rFonts w:asciiTheme="minorHAnsi" w:hAnsiTheme="minorHAnsi" w:cstheme="minorHAnsi"/>
          <w:b/>
          <w:bCs/>
          <w:szCs w:val="22"/>
          <w:lang w:val="en-US"/>
        </w:rPr>
        <w:t xml:space="preserve"> F</w:t>
      </w:r>
      <w:r w:rsidR="00252727">
        <w:rPr>
          <w:rFonts w:asciiTheme="minorHAnsi" w:hAnsiTheme="minorHAnsi" w:cstheme="minorHAnsi"/>
          <w:szCs w:val="22"/>
          <w:lang w:val="en-US"/>
        </w:rPr>
        <w:t xml:space="preserve">or </w:t>
      </w:r>
      <w:r w:rsidRPr="005132A1">
        <w:rPr>
          <w:rFonts w:asciiTheme="minorHAnsi" w:hAnsiTheme="minorHAnsi" w:cstheme="minorHAnsi"/>
          <w:szCs w:val="22"/>
          <w:lang w:val="en-US"/>
        </w:rPr>
        <w:t xml:space="preserve">blood pressure assessment </w:t>
      </w:r>
      <w:r w:rsidR="00252727">
        <w:rPr>
          <w:rFonts w:asciiTheme="minorHAnsi" w:hAnsiTheme="minorHAnsi" w:cstheme="minorHAnsi"/>
          <w:szCs w:val="22"/>
          <w:lang w:val="en-US"/>
        </w:rPr>
        <w:t>and to check the effect</w:t>
      </w:r>
      <w:r w:rsidR="006B429A">
        <w:rPr>
          <w:rFonts w:asciiTheme="minorHAnsi" w:hAnsiTheme="minorHAnsi" w:cstheme="minorHAnsi"/>
          <w:szCs w:val="22"/>
          <w:lang w:val="en-US"/>
        </w:rPr>
        <w:t>s</w:t>
      </w:r>
      <w:r w:rsidR="00252727">
        <w:rPr>
          <w:rFonts w:asciiTheme="minorHAnsi" w:hAnsiTheme="minorHAnsi" w:cstheme="minorHAnsi"/>
          <w:szCs w:val="22"/>
        </w:rPr>
        <w:t xml:space="preserve"> of medication </w:t>
      </w:r>
      <w:r w:rsidRPr="00252727">
        <w:rPr>
          <w:rFonts w:asciiTheme="minorHAnsi" w:hAnsiTheme="minorHAnsi" w:cstheme="minorHAnsi"/>
          <w:szCs w:val="22"/>
        </w:rPr>
        <w:t xml:space="preserve">blood pressure should be </w:t>
      </w:r>
      <w:r w:rsidR="00252727">
        <w:rPr>
          <w:rFonts w:asciiTheme="minorHAnsi" w:hAnsiTheme="minorHAnsi" w:cstheme="minorHAnsi"/>
          <w:szCs w:val="22"/>
        </w:rPr>
        <w:t xml:space="preserve">measured </w:t>
      </w:r>
      <w:r w:rsidRPr="00252727">
        <w:rPr>
          <w:rFonts w:asciiTheme="minorHAnsi" w:hAnsiTheme="minorHAnsi" w:cstheme="minorHAnsi"/>
          <w:szCs w:val="22"/>
        </w:rPr>
        <w:t>over 7 days.</w:t>
      </w:r>
    </w:p>
    <w:p w:rsidR="00954D8D" w:rsidRDefault="00252727" w:rsidP="00252727">
      <w:pPr>
        <w:spacing w:after="0" w:line="240" w:lineRule="auto"/>
        <w:jc w:val="both"/>
        <w:rPr>
          <w:rFonts w:asciiTheme="minorHAnsi" w:hAnsiTheme="minorHAnsi" w:cstheme="minorHAnsi"/>
          <w:color w:val="000000"/>
          <w:szCs w:val="22"/>
          <w:lang w:val="en-US"/>
        </w:rPr>
      </w:pPr>
      <w:r>
        <w:rPr>
          <w:rFonts w:asciiTheme="minorHAnsi" w:hAnsiTheme="minorHAnsi" w:cstheme="minorHAnsi"/>
          <w:szCs w:val="22"/>
        </w:rPr>
        <w:t xml:space="preserve">On each day </w:t>
      </w:r>
      <w:r>
        <w:rPr>
          <w:rFonts w:asciiTheme="minorHAnsi" w:hAnsiTheme="minorHAnsi" w:cstheme="minorHAnsi"/>
          <w:szCs w:val="22"/>
          <w:lang w:val="en-US"/>
        </w:rPr>
        <w:t xml:space="preserve">a measurement </w:t>
      </w:r>
      <w:r w:rsidR="00954D8D" w:rsidRPr="005132A1">
        <w:rPr>
          <w:rFonts w:asciiTheme="minorHAnsi" w:hAnsiTheme="minorHAnsi" w:cstheme="minorHAnsi"/>
          <w:szCs w:val="22"/>
          <w:lang w:val="en-US"/>
        </w:rPr>
        <w:t xml:space="preserve">should be made in the morning (soon after waking and before </w:t>
      </w:r>
      <w:r>
        <w:rPr>
          <w:rFonts w:asciiTheme="minorHAnsi" w:hAnsiTheme="minorHAnsi" w:cstheme="minorHAnsi"/>
          <w:szCs w:val="22"/>
          <w:lang w:val="en-US"/>
        </w:rPr>
        <w:t xml:space="preserve">tablets, </w:t>
      </w:r>
      <w:r w:rsidR="00954D8D" w:rsidRPr="005132A1">
        <w:rPr>
          <w:rFonts w:asciiTheme="minorHAnsi" w:hAnsiTheme="minorHAnsi" w:cstheme="minorHAnsi"/>
          <w:szCs w:val="22"/>
          <w:lang w:val="en-US"/>
        </w:rPr>
        <w:t xml:space="preserve">if </w:t>
      </w:r>
      <w:r>
        <w:rPr>
          <w:rFonts w:asciiTheme="minorHAnsi" w:hAnsiTheme="minorHAnsi" w:cstheme="minorHAnsi"/>
          <w:szCs w:val="22"/>
          <w:lang w:val="en-US"/>
        </w:rPr>
        <w:t>you are on treatment</w:t>
      </w:r>
      <w:r w:rsidR="00954D8D" w:rsidRPr="005132A1">
        <w:rPr>
          <w:rFonts w:asciiTheme="minorHAnsi" w:hAnsiTheme="minorHAnsi" w:cstheme="minorHAnsi"/>
          <w:szCs w:val="22"/>
          <w:lang w:val="en-US"/>
        </w:rPr>
        <w:t xml:space="preserve">) and in the evening. </w:t>
      </w:r>
      <w:r>
        <w:rPr>
          <w:rFonts w:asciiTheme="minorHAnsi" w:hAnsiTheme="minorHAnsi" w:cstheme="minorHAnsi"/>
          <w:szCs w:val="22"/>
          <w:lang w:val="en-US"/>
        </w:rPr>
        <w:t xml:space="preserve">On </w:t>
      </w:r>
      <w:r w:rsidR="00954D8D" w:rsidRPr="005132A1">
        <w:rPr>
          <w:rFonts w:asciiTheme="minorHAnsi" w:hAnsiTheme="minorHAnsi" w:cstheme="minorHAnsi"/>
          <w:szCs w:val="22"/>
        </w:rPr>
        <w:t xml:space="preserve">each occasion 2 measurements should be taken </w:t>
      </w:r>
      <w:r w:rsidR="00954D8D" w:rsidRPr="005132A1">
        <w:rPr>
          <w:rFonts w:asciiTheme="minorHAnsi" w:hAnsiTheme="minorHAnsi" w:cstheme="minorHAnsi"/>
          <w:color w:val="000000"/>
          <w:szCs w:val="22"/>
          <w:lang w:val="en-US"/>
        </w:rPr>
        <w:t>1 minute apart.</w:t>
      </w:r>
    </w:p>
    <w:p w:rsidR="00252727" w:rsidRDefault="00252727" w:rsidP="00252727">
      <w:pPr>
        <w:spacing w:after="0" w:line="240" w:lineRule="auto"/>
        <w:jc w:val="both"/>
        <w:rPr>
          <w:rFonts w:asciiTheme="minorHAnsi" w:hAnsiTheme="minorHAnsi" w:cstheme="minorHAnsi"/>
          <w:color w:val="000000"/>
          <w:szCs w:val="22"/>
          <w:lang w:val="en-US"/>
        </w:rPr>
      </w:pPr>
    </w:p>
    <w:p w:rsidR="00954D8D" w:rsidRPr="005132A1" w:rsidRDefault="00252727" w:rsidP="00252727">
      <w:pPr>
        <w:spacing w:after="0" w:line="240" w:lineRule="auto"/>
        <w:jc w:val="both"/>
        <w:rPr>
          <w:rFonts w:asciiTheme="minorHAnsi" w:hAnsiTheme="minorHAnsi" w:cstheme="minorHAnsi"/>
          <w:color w:val="000000"/>
          <w:szCs w:val="22"/>
          <w:lang w:val="en-US"/>
        </w:rPr>
      </w:pPr>
      <w:r>
        <w:rPr>
          <w:rFonts w:asciiTheme="minorHAnsi" w:hAnsiTheme="minorHAnsi" w:cstheme="minorHAnsi"/>
          <w:color w:val="000000"/>
          <w:szCs w:val="22"/>
          <w:lang w:val="en-US"/>
        </w:rPr>
        <w:t>T</w:t>
      </w:r>
      <w:r w:rsidR="00954D8D" w:rsidRPr="005132A1">
        <w:rPr>
          <w:rFonts w:asciiTheme="minorHAnsi" w:hAnsiTheme="minorHAnsi" w:cstheme="minorHAnsi"/>
          <w:color w:val="000000"/>
          <w:szCs w:val="22"/>
          <w:lang w:val="en-US"/>
        </w:rPr>
        <w:t xml:space="preserve">he results should be </w:t>
      </w:r>
      <w:r>
        <w:rPr>
          <w:rFonts w:asciiTheme="minorHAnsi" w:hAnsiTheme="minorHAnsi" w:cstheme="minorHAnsi"/>
          <w:color w:val="000000"/>
          <w:szCs w:val="22"/>
          <w:lang w:val="en-US"/>
        </w:rPr>
        <w:t xml:space="preserve">noted </w:t>
      </w:r>
      <w:r w:rsidR="00954D8D" w:rsidRPr="005132A1">
        <w:rPr>
          <w:rFonts w:asciiTheme="minorHAnsi" w:hAnsiTheme="minorHAnsi" w:cstheme="minorHAnsi"/>
          <w:color w:val="000000"/>
          <w:szCs w:val="22"/>
          <w:lang w:val="en-US"/>
        </w:rPr>
        <w:t>in a logbook immediately after measurement.</w:t>
      </w:r>
    </w:p>
    <w:p w:rsidR="00252727" w:rsidRDefault="00252727" w:rsidP="00252727">
      <w:pPr>
        <w:spacing w:after="0" w:line="240" w:lineRule="auto"/>
        <w:jc w:val="both"/>
        <w:rPr>
          <w:rFonts w:asciiTheme="minorHAnsi" w:hAnsiTheme="minorHAnsi" w:cstheme="minorHAnsi"/>
          <w:szCs w:val="22"/>
        </w:rPr>
      </w:pPr>
    </w:p>
    <w:p w:rsidR="005C1C4E" w:rsidRDefault="00954D8D" w:rsidP="005C1C4E">
      <w:pPr>
        <w:spacing w:after="0" w:line="240" w:lineRule="auto"/>
        <w:jc w:val="both"/>
        <w:rPr>
          <w:rFonts w:asciiTheme="minorHAnsi" w:hAnsiTheme="minorHAnsi" w:cstheme="minorHAnsi"/>
          <w:szCs w:val="22"/>
        </w:rPr>
      </w:pPr>
      <w:r w:rsidRPr="005132A1">
        <w:rPr>
          <w:rFonts w:asciiTheme="minorHAnsi" w:hAnsiTheme="minorHAnsi" w:cstheme="minorHAnsi"/>
          <w:szCs w:val="22"/>
        </w:rPr>
        <w:t xml:space="preserve">The average </w:t>
      </w:r>
      <w:r w:rsidR="00252727">
        <w:rPr>
          <w:rFonts w:asciiTheme="minorHAnsi" w:hAnsiTheme="minorHAnsi" w:cstheme="minorHAnsi"/>
          <w:szCs w:val="22"/>
        </w:rPr>
        <w:t xml:space="preserve">of the </w:t>
      </w:r>
      <w:r w:rsidR="006B429A">
        <w:rPr>
          <w:rFonts w:asciiTheme="minorHAnsi" w:hAnsiTheme="minorHAnsi" w:cstheme="minorHAnsi"/>
          <w:szCs w:val="22"/>
        </w:rPr>
        <w:t xml:space="preserve">7 days </w:t>
      </w:r>
      <w:r w:rsidRPr="005132A1">
        <w:rPr>
          <w:rFonts w:asciiTheme="minorHAnsi" w:hAnsiTheme="minorHAnsi" w:cstheme="minorHAnsi"/>
          <w:szCs w:val="22"/>
        </w:rPr>
        <w:t xml:space="preserve">measurements should be </w:t>
      </w:r>
      <w:r w:rsidR="006B429A">
        <w:rPr>
          <w:rFonts w:asciiTheme="minorHAnsi" w:hAnsiTheme="minorHAnsi" w:cstheme="minorHAnsi"/>
          <w:szCs w:val="22"/>
        </w:rPr>
        <w:t xml:space="preserve">calculated </w:t>
      </w:r>
      <w:r w:rsidRPr="005132A1">
        <w:rPr>
          <w:rFonts w:asciiTheme="minorHAnsi" w:hAnsiTheme="minorHAnsi" w:cstheme="minorHAnsi"/>
          <w:szCs w:val="22"/>
        </w:rPr>
        <w:t xml:space="preserve">after discarding measurements </w:t>
      </w:r>
      <w:r w:rsidR="00252727">
        <w:rPr>
          <w:rFonts w:asciiTheme="minorHAnsi" w:hAnsiTheme="minorHAnsi" w:cstheme="minorHAnsi"/>
          <w:szCs w:val="22"/>
        </w:rPr>
        <w:t xml:space="preserve">on the </w:t>
      </w:r>
      <w:r w:rsidRPr="005132A1">
        <w:rPr>
          <w:rFonts w:asciiTheme="minorHAnsi" w:hAnsiTheme="minorHAnsi" w:cstheme="minorHAnsi"/>
          <w:szCs w:val="22"/>
        </w:rPr>
        <w:t>first day.</w:t>
      </w:r>
      <w:r w:rsidR="00252727">
        <w:rPr>
          <w:rFonts w:asciiTheme="minorHAnsi" w:hAnsiTheme="minorHAnsi" w:cstheme="minorHAnsi"/>
          <w:szCs w:val="22"/>
        </w:rPr>
        <w:t xml:space="preserve"> In other </w:t>
      </w:r>
      <w:r w:rsidR="00190574">
        <w:rPr>
          <w:rFonts w:asciiTheme="minorHAnsi" w:hAnsiTheme="minorHAnsi" w:cstheme="minorHAnsi"/>
          <w:szCs w:val="22"/>
        </w:rPr>
        <w:t xml:space="preserve">words 12 measurements are averaged. </w:t>
      </w:r>
      <w:r w:rsidR="00190574" w:rsidRPr="005132A1">
        <w:rPr>
          <w:rFonts w:asciiTheme="minorHAnsi" w:hAnsiTheme="minorHAnsi" w:cstheme="minorHAnsi"/>
          <w:szCs w:val="22"/>
        </w:rPr>
        <w:t xml:space="preserve">This 7-day schedule should be followed before each follow-up visit Measurements in stressful conditions can be misleading and should be avoided. </w:t>
      </w:r>
    </w:p>
    <w:p w:rsidR="006E4C2A" w:rsidRDefault="006E4C2A" w:rsidP="006E4C2A">
      <w:pPr>
        <w:spacing w:after="0" w:line="240" w:lineRule="auto"/>
        <w:jc w:val="both"/>
        <w:rPr>
          <w:rFonts w:asciiTheme="minorHAnsi" w:hAnsiTheme="minorHAnsi" w:cstheme="minorHAnsi"/>
          <w:color w:val="000000"/>
          <w:szCs w:val="22"/>
        </w:rPr>
      </w:pPr>
    </w:p>
    <w:p w:rsidR="006E4C2A" w:rsidRDefault="006E4C2A" w:rsidP="006E4C2A">
      <w:pPr>
        <w:spacing w:after="0" w:line="240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color w:val="000000"/>
          <w:szCs w:val="22"/>
        </w:rPr>
        <w:t xml:space="preserve">Over use of </w:t>
      </w:r>
      <w:r w:rsidRPr="005132A1">
        <w:rPr>
          <w:rFonts w:asciiTheme="minorHAnsi" w:hAnsiTheme="minorHAnsi" w:cstheme="minorHAnsi"/>
          <w:color w:val="000000"/>
          <w:szCs w:val="22"/>
        </w:rPr>
        <w:t xml:space="preserve">blood pressure measurement and self-adjustment of treatment </w:t>
      </w:r>
      <w:r w:rsidRPr="005132A1">
        <w:rPr>
          <w:rFonts w:asciiTheme="minorHAnsi" w:hAnsiTheme="minorHAnsi" w:cstheme="minorHAnsi"/>
          <w:color w:val="000000"/>
          <w:szCs w:val="22"/>
          <w:lang w:val="en-US"/>
        </w:rPr>
        <w:t>(take extra pills or omit</w:t>
      </w:r>
      <w:r>
        <w:rPr>
          <w:rFonts w:asciiTheme="minorHAnsi" w:hAnsiTheme="minorHAnsi" w:cstheme="minorHAnsi"/>
          <w:color w:val="000000"/>
          <w:szCs w:val="22"/>
          <w:lang w:val="en-US"/>
        </w:rPr>
        <w:t xml:space="preserve">ting </w:t>
      </w:r>
      <w:r w:rsidRPr="005132A1">
        <w:rPr>
          <w:rFonts w:asciiTheme="minorHAnsi" w:hAnsiTheme="minorHAnsi" w:cstheme="minorHAnsi"/>
          <w:color w:val="000000"/>
          <w:szCs w:val="22"/>
          <w:lang w:val="en-US"/>
        </w:rPr>
        <w:t xml:space="preserve">doses) </w:t>
      </w:r>
      <w:r w:rsidRPr="005132A1">
        <w:rPr>
          <w:rFonts w:asciiTheme="minorHAnsi" w:hAnsiTheme="minorHAnsi" w:cstheme="minorHAnsi"/>
          <w:color w:val="000000"/>
          <w:szCs w:val="22"/>
        </w:rPr>
        <w:t xml:space="preserve">on the basis of home measurements should </w:t>
      </w:r>
      <w:r>
        <w:rPr>
          <w:rFonts w:asciiTheme="minorHAnsi" w:hAnsiTheme="minorHAnsi" w:cstheme="minorHAnsi"/>
          <w:color w:val="000000"/>
          <w:szCs w:val="22"/>
        </w:rPr>
        <w:t xml:space="preserve">also </w:t>
      </w:r>
      <w:r w:rsidRPr="005132A1">
        <w:rPr>
          <w:rFonts w:asciiTheme="minorHAnsi" w:hAnsiTheme="minorHAnsi" w:cstheme="minorHAnsi"/>
          <w:color w:val="000000"/>
          <w:szCs w:val="22"/>
        </w:rPr>
        <w:t>be</w:t>
      </w:r>
      <w:r w:rsidRPr="005132A1">
        <w:rPr>
          <w:rFonts w:asciiTheme="minorHAnsi" w:hAnsiTheme="minorHAnsi" w:cstheme="minorHAnsi"/>
          <w:szCs w:val="22"/>
        </w:rPr>
        <w:t xml:space="preserve"> avoided</w:t>
      </w:r>
    </w:p>
    <w:p w:rsidR="006E4C2A" w:rsidRDefault="006E4C2A" w:rsidP="005C1C4E">
      <w:pPr>
        <w:spacing w:after="0" w:line="240" w:lineRule="auto"/>
        <w:jc w:val="both"/>
        <w:rPr>
          <w:rFonts w:asciiTheme="minorHAnsi" w:hAnsiTheme="minorHAnsi" w:cstheme="minorHAnsi"/>
          <w:szCs w:val="22"/>
        </w:rPr>
      </w:pPr>
    </w:p>
    <w:sectPr w:rsidR="006E4C2A" w:rsidSect="006E4C2A">
      <w:type w:val="continuous"/>
      <w:pgSz w:w="15840" w:h="12240" w:orient="landscape" w:code="1"/>
      <w:pgMar w:top="835" w:right="247" w:bottom="720" w:left="284" w:header="0" w:footer="0" w:gutter="0"/>
      <w:cols w:num="3" w:space="1133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CC2" w:rsidRDefault="00A91CC2">
      <w:pPr>
        <w:spacing w:after="0" w:line="240" w:lineRule="auto"/>
      </w:pPr>
      <w:r>
        <w:separator/>
      </w:r>
    </w:p>
  </w:endnote>
  <w:endnote w:type="continuationSeparator" w:id="0">
    <w:p w:rsidR="00A91CC2" w:rsidRDefault="00A91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CC2" w:rsidRDefault="00A91CC2">
      <w:pPr>
        <w:spacing w:after="0" w:line="240" w:lineRule="auto"/>
      </w:pPr>
      <w:r>
        <w:separator/>
      </w:r>
    </w:p>
  </w:footnote>
  <w:footnote w:type="continuationSeparator" w:id="0">
    <w:p w:rsidR="00A91CC2" w:rsidRDefault="00A91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A9413A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3261D4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9ACD6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D167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F9F84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7A618F5"/>
    <w:multiLevelType w:val="hybridMultilevel"/>
    <w:tmpl w:val="6736FFF6"/>
    <w:lvl w:ilvl="0" w:tplc="EF32E86A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color w:val="auto"/>
        <w:sz w:val="2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3B0BC2"/>
    <w:multiLevelType w:val="hybridMultilevel"/>
    <w:tmpl w:val="AAFC0090"/>
    <w:lvl w:ilvl="0" w:tplc="EF32E86A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color w:val="auto"/>
        <w:sz w:val="20"/>
      </w:rPr>
    </w:lvl>
    <w:lvl w:ilvl="1" w:tplc="04080003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AF7DA3"/>
    <w:multiLevelType w:val="hybridMultilevel"/>
    <w:tmpl w:val="4C26D0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3C51636"/>
    <w:multiLevelType w:val="hybridMultilevel"/>
    <w:tmpl w:val="8BC463F0"/>
    <w:lvl w:ilvl="0" w:tplc="EF32E86A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color w:val="auto"/>
        <w:sz w:val="2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A60FF0"/>
    <w:multiLevelType w:val="singleLevel"/>
    <w:tmpl w:val="07E42F1C"/>
    <w:lvl w:ilvl="0">
      <w:start w:val="1"/>
      <w:numFmt w:val="decimal"/>
      <w:lvlText w:val="%1."/>
      <w:legacy w:legacy="1" w:legacySpace="0" w:legacyIndent="240"/>
      <w:lvlJc w:val="left"/>
      <w:rPr>
        <w:rFonts w:ascii="Garamond" w:hAnsi="Garamond"/>
        <w:b/>
        <w:i w:val="0"/>
        <w:sz w:val="24"/>
      </w:rPr>
    </w:lvl>
  </w:abstractNum>
  <w:abstractNum w:abstractNumId="10">
    <w:nsid w:val="4D6F6D61"/>
    <w:multiLevelType w:val="hybridMultilevel"/>
    <w:tmpl w:val="A8AC4E60"/>
    <w:lvl w:ilvl="0" w:tplc="AFC21D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EF32E86A">
      <w:start w:val="1"/>
      <w:numFmt w:val="bullet"/>
      <w:lvlText w:val=""/>
      <w:lvlJc w:val="left"/>
      <w:pPr>
        <w:tabs>
          <w:tab w:val="num" w:pos="1440"/>
        </w:tabs>
        <w:ind w:left="1363" w:hanging="283"/>
      </w:pPr>
      <w:rPr>
        <w:rFonts w:ascii="Symbol" w:hAnsi="Symbol" w:hint="default"/>
        <w:color w:val="auto"/>
        <w:sz w:val="20"/>
        <w:szCs w:val="16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9A234A7"/>
    <w:multiLevelType w:val="singleLevel"/>
    <w:tmpl w:val="5C60431C"/>
    <w:lvl w:ilvl="0">
      <w:start w:val="1"/>
      <w:numFmt w:val="decimal"/>
      <w:lvlText w:val="%1."/>
      <w:legacy w:legacy="1" w:legacySpace="0" w:legacyIndent="240"/>
      <w:lvlJc w:val="left"/>
      <w:rPr>
        <w:rFonts w:ascii="Courier" w:hAnsi="Courier" w:hint="default"/>
        <w:b/>
        <w:i w:val="0"/>
        <w:sz w:val="24"/>
      </w:rPr>
    </w:lvl>
  </w:abstractNum>
  <w:abstractNum w:abstractNumId="12">
    <w:nsid w:val="6C001B2F"/>
    <w:multiLevelType w:val="hybridMultilevel"/>
    <w:tmpl w:val="FCE43A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0B35650"/>
    <w:multiLevelType w:val="hybridMultilevel"/>
    <w:tmpl w:val="8064FA7C"/>
    <w:lvl w:ilvl="0" w:tplc="EF32E86A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color w:val="auto"/>
        <w:sz w:val="20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2A32852"/>
    <w:multiLevelType w:val="singleLevel"/>
    <w:tmpl w:val="07E42F1C"/>
    <w:lvl w:ilvl="0">
      <w:start w:val="1"/>
      <w:numFmt w:val="decimal"/>
      <w:lvlText w:val="%1."/>
      <w:legacy w:legacy="1" w:legacySpace="0" w:legacyIndent="240"/>
      <w:lvlJc w:val="left"/>
      <w:rPr>
        <w:rFonts w:ascii="Garamond" w:hAnsi="Garamond"/>
        <w:b/>
        <w:i w:val="0"/>
        <w:sz w:val="24"/>
      </w:rPr>
    </w:lvl>
  </w:abstractNum>
  <w:abstractNum w:abstractNumId="15">
    <w:nsid w:val="74193BCE"/>
    <w:multiLevelType w:val="singleLevel"/>
    <w:tmpl w:val="5C60431C"/>
    <w:lvl w:ilvl="0">
      <w:start w:val="1"/>
      <w:numFmt w:val="decimal"/>
      <w:lvlText w:val="%1."/>
      <w:legacy w:legacy="1" w:legacySpace="0" w:legacyIndent="240"/>
      <w:lvlJc w:val="left"/>
      <w:rPr>
        <w:rFonts w:ascii="Courier" w:hAnsi="Courier" w:hint="default"/>
        <w:b/>
        <w:i w:val="0"/>
        <w:sz w:val="24"/>
      </w:rPr>
    </w:lvl>
  </w:abstractNum>
  <w:num w:numId="1">
    <w:abstractNumId w:val="4"/>
  </w:num>
  <w:num w:numId="2">
    <w:abstractNumId w:val="14"/>
  </w:num>
  <w:num w:numId="3">
    <w:abstractNumId w:val="9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1"/>
  </w:num>
  <w:num w:numId="9">
    <w:abstractNumId w:val="15"/>
  </w:num>
  <w:num w:numId="10">
    <w:abstractNumId w:val="10"/>
  </w:num>
  <w:num w:numId="11">
    <w:abstractNumId w:val="8"/>
  </w:num>
  <w:num w:numId="12">
    <w:abstractNumId w:val="6"/>
  </w:num>
  <w:num w:numId="13">
    <w:abstractNumId w:val="13"/>
  </w:num>
  <w:num w:numId="14">
    <w:abstractNumId w:val="5"/>
  </w:num>
  <w:num w:numId="15">
    <w:abstractNumId w:val="12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35E8"/>
    <w:rsid w:val="000C1EC5"/>
    <w:rsid w:val="00140097"/>
    <w:rsid w:val="00190574"/>
    <w:rsid w:val="00246111"/>
    <w:rsid w:val="00252727"/>
    <w:rsid w:val="002F59E0"/>
    <w:rsid w:val="00357985"/>
    <w:rsid w:val="0036347B"/>
    <w:rsid w:val="005132A1"/>
    <w:rsid w:val="005B1E06"/>
    <w:rsid w:val="005C1C4E"/>
    <w:rsid w:val="00683B8F"/>
    <w:rsid w:val="006B429A"/>
    <w:rsid w:val="006E4C2A"/>
    <w:rsid w:val="007A35E8"/>
    <w:rsid w:val="00833A1C"/>
    <w:rsid w:val="008C450A"/>
    <w:rsid w:val="00954D8D"/>
    <w:rsid w:val="00A91CC2"/>
    <w:rsid w:val="00AE3FC2"/>
    <w:rsid w:val="00BA5F50"/>
    <w:rsid w:val="00C810C6"/>
    <w:rsid w:val="00C93EE6"/>
    <w:rsid w:val="00F56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EE6"/>
    <w:pPr>
      <w:spacing w:after="240" w:line="240" w:lineRule="atLeast"/>
    </w:pPr>
    <w:rPr>
      <w:rFonts w:ascii="Garamond" w:hAnsi="Garamond"/>
      <w:sz w:val="22"/>
      <w:lang w:eastAsia="en-US"/>
    </w:rPr>
  </w:style>
  <w:style w:type="paragraph" w:styleId="Heading1">
    <w:name w:val="heading 1"/>
    <w:basedOn w:val="DocumentLabel"/>
    <w:next w:val="Heading2"/>
    <w:qFormat/>
    <w:rsid w:val="00C93EE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0" w:after="480" w:line="480" w:lineRule="exact"/>
      <w:ind w:left="0" w:right="0"/>
      <w:outlineLvl w:val="0"/>
    </w:pPr>
    <w:rPr>
      <w:caps/>
    </w:rPr>
  </w:style>
  <w:style w:type="paragraph" w:styleId="Heading2">
    <w:name w:val="heading 2"/>
    <w:basedOn w:val="Normal"/>
    <w:next w:val="BodyText"/>
    <w:qFormat/>
    <w:rsid w:val="00C93EE6"/>
    <w:pPr>
      <w:keepNext/>
      <w:keepLines/>
      <w:pBdr>
        <w:bottom w:val="single" w:sz="6" w:space="1" w:color="auto"/>
      </w:pBdr>
      <w:spacing w:after="60" w:line="240" w:lineRule="exact"/>
      <w:outlineLvl w:val="1"/>
    </w:pPr>
    <w:rPr>
      <w:caps/>
      <w:spacing w:val="-5"/>
      <w:kern w:val="28"/>
      <w:sz w:val="28"/>
    </w:rPr>
  </w:style>
  <w:style w:type="paragraph" w:styleId="Heading3">
    <w:name w:val="heading 3"/>
    <w:basedOn w:val="Normal"/>
    <w:next w:val="Normal"/>
    <w:qFormat/>
    <w:rsid w:val="00C93EE6"/>
    <w:pPr>
      <w:keepNext/>
      <w:keepLines/>
      <w:widowControl w:val="0"/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left="180" w:right="180"/>
      <w:jc w:val="center"/>
      <w:outlineLvl w:val="2"/>
    </w:pPr>
    <w:rPr>
      <w:rFonts w:ascii="Arial Black" w:hAnsi="Arial Black"/>
      <w:b/>
      <w:spacing w:val="-10"/>
      <w:sz w:val="28"/>
    </w:rPr>
  </w:style>
  <w:style w:type="paragraph" w:styleId="Heading4">
    <w:name w:val="heading 4"/>
    <w:basedOn w:val="Normal"/>
    <w:next w:val="BodyText"/>
    <w:qFormat/>
    <w:rsid w:val="00C93EE6"/>
    <w:pPr>
      <w:keepNext/>
      <w:keepLines/>
      <w:spacing w:before="60" w:after="60"/>
      <w:jc w:val="center"/>
      <w:outlineLvl w:val="3"/>
    </w:pPr>
    <w:rPr>
      <w:rFonts w:ascii="Arial Black" w:hAnsi="Arial Black"/>
      <w:sz w:val="15"/>
    </w:rPr>
  </w:style>
  <w:style w:type="paragraph" w:styleId="Heading5">
    <w:name w:val="heading 5"/>
    <w:basedOn w:val="Heading4"/>
    <w:next w:val="BodyText"/>
    <w:qFormat/>
    <w:rsid w:val="00C93EE6"/>
    <w:pPr>
      <w:spacing w:before="0" w:after="0"/>
      <w:jc w:val="left"/>
      <w:outlineLvl w:val="4"/>
    </w:pPr>
    <w:rPr>
      <w:spacing w:val="-5"/>
      <w:kern w:val="20"/>
      <w:sz w:val="20"/>
    </w:rPr>
  </w:style>
  <w:style w:type="paragraph" w:styleId="Heading6">
    <w:name w:val="heading 6"/>
    <w:basedOn w:val="Normal"/>
    <w:next w:val="BodyText"/>
    <w:qFormat/>
    <w:rsid w:val="00C93EE6"/>
    <w:pPr>
      <w:keepNext/>
      <w:jc w:val="center"/>
      <w:outlineLvl w:val="5"/>
    </w:pPr>
    <w:rPr>
      <w:caps/>
      <w:spacing w:val="20"/>
      <w:kern w:val="28"/>
      <w:sz w:val="18"/>
    </w:rPr>
  </w:style>
  <w:style w:type="paragraph" w:styleId="Heading7">
    <w:name w:val="heading 7"/>
    <w:basedOn w:val="Normal"/>
    <w:next w:val="BodyText"/>
    <w:qFormat/>
    <w:rsid w:val="00C93EE6"/>
    <w:pPr>
      <w:keepNext/>
      <w:outlineLvl w:val="6"/>
    </w:pPr>
    <w:rPr>
      <w:b/>
      <w:spacing w:val="-5"/>
      <w:kern w:val="28"/>
      <w:sz w:val="24"/>
    </w:rPr>
  </w:style>
  <w:style w:type="paragraph" w:styleId="Heading8">
    <w:name w:val="heading 8"/>
    <w:basedOn w:val="Normal"/>
    <w:next w:val="BodyText"/>
    <w:qFormat/>
    <w:rsid w:val="00C93EE6"/>
    <w:pPr>
      <w:keepNext/>
      <w:outlineLvl w:val="7"/>
    </w:pPr>
    <w:rPr>
      <w:i/>
      <w:spacing w:val="5"/>
      <w:kern w:val="28"/>
      <w:sz w:val="24"/>
    </w:rPr>
  </w:style>
  <w:style w:type="paragraph" w:styleId="Heading9">
    <w:name w:val="heading 9"/>
    <w:basedOn w:val="Normal"/>
    <w:next w:val="BodyText"/>
    <w:qFormat/>
    <w:rsid w:val="00C93EE6"/>
    <w:pPr>
      <w:keepNext/>
      <w:outlineLvl w:val="8"/>
    </w:pPr>
    <w:rPr>
      <w:i/>
      <w:spacing w:val="5"/>
      <w:kern w:val="28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C93EE6"/>
    <w:rPr>
      <w:spacing w:val="-5"/>
      <w:sz w:val="24"/>
    </w:rPr>
  </w:style>
  <w:style w:type="paragraph" w:customStyle="1" w:styleId="BlockQuotation">
    <w:name w:val="Block Quotation"/>
    <w:basedOn w:val="BodyText"/>
    <w:rsid w:val="00C93EE6"/>
    <w:pPr>
      <w:keepLines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line="200" w:lineRule="atLeast"/>
      <w:ind w:left="240" w:right="240"/>
    </w:pPr>
    <w:rPr>
      <w:i/>
      <w:sz w:val="26"/>
    </w:rPr>
  </w:style>
  <w:style w:type="paragraph" w:customStyle="1" w:styleId="Picture">
    <w:name w:val="Picture"/>
    <w:basedOn w:val="BodyText"/>
    <w:rsid w:val="00C93EE6"/>
    <w:pPr>
      <w:spacing w:after="0"/>
    </w:pPr>
    <w:rPr>
      <w:rFonts w:ascii="Wingdings" w:hAnsi="Wingdings"/>
      <w:b/>
      <w:color w:val="FFFFFF"/>
      <w:spacing w:val="0"/>
      <w:sz w:val="72"/>
    </w:rPr>
  </w:style>
  <w:style w:type="paragraph" w:styleId="ListNumber">
    <w:name w:val="List Number"/>
    <w:basedOn w:val="List"/>
    <w:semiHidden/>
    <w:rsid w:val="00C93EE6"/>
    <w:pPr>
      <w:tabs>
        <w:tab w:val="clear" w:pos="720"/>
      </w:tabs>
      <w:spacing w:after="240"/>
      <w:ind w:left="0" w:firstLine="0"/>
    </w:pPr>
  </w:style>
  <w:style w:type="paragraph" w:customStyle="1" w:styleId="SubtitleCover">
    <w:name w:val="Subtitle Cover"/>
    <w:basedOn w:val="Normal"/>
    <w:next w:val="Normal"/>
    <w:rsid w:val="00C93EE6"/>
    <w:pPr>
      <w:keepNext/>
      <w:spacing w:before="960" w:after="0" w:line="400" w:lineRule="atLeast"/>
    </w:pPr>
    <w:rPr>
      <w:i/>
      <w:spacing w:val="-10"/>
      <w:kern w:val="28"/>
      <w:sz w:val="40"/>
    </w:rPr>
  </w:style>
  <w:style w:type="paragraph" w:customStyle="1" w:styleId="CompanyName">
    <w:name w:val="Company Name"/>
    <w:basedOn w:val="Normal"/>
    <w:next w:val="TitleCover"/>
    <w:rsid w:val="00C93EE6"/>
    <w:pPr>
      <w:keepNext/>
      <w:pBdr>
        <w:top w:val="single" w:sz="6" w:space="5" w:color="auto"/>
      </w:pBdr>
      <w:spacing w:line="300" w:lineRule="exact"/>
    </w:pPr>
    <w:rPr>
      <w:caps/>
      <w:spacing w:val="-10"/>
      <w:sz w:val="32"/>
    </w:rPr>
  </w:style>
  <w:style w:type="paragraph" w:customStyle="1" w:styleId="TitleCover">
    <w:name w:val="Title Cover"/>
    <w:basedOn w:val="HeadingBase"/>
    <w:next w:val="SubtitleCover"/>
    <w:rsid w:val="00C93EE6"/>
    <w:pPr>
      <w:pBdr>
        <w:bottom w:val="single" w:sz="6" w:space="22" w:color="auto"/>
      </w:pBdr>
      <w:spacing w:before="0" w:after="0" w:line="300" w:lineRule="exact"/>
    </w:pPr>
    <w:rPr>
      <w:caps/>
      <w:spacing w:val="-10"/>
      <w:sz w:val="32"/>
    </w:rPr>
  </w:style>
  <w:style w:type="character" w:styleId="Emphasis">
    <w:name w:val="Emphasis"/>
    <w:qFormat/>
    <w:rsid w:val="00C93EE6"/>
    <w:rPr>
      <w:b/>
      <w:spacing w:val="-10"/>
    </w:rPr>
  </w:style>
  <w:style w:type="paragraph" w:customStyle="1" w:styleId="ReturnAddress">
    <w:name w:val="Return Address"/>
    <w:basedOn w:val="Address"/>
    <w:rsid w:val="00C93EE6"/>
    <w:pPr>
      <w:spacing w:line="160" w:lineRule="atLeast"/>
      <w:jc w:val="center"/>
    </w:pPr>
    <w:rPr>
      <w:rFonts w:ascii="Arial" w:hAnsi="Arial"/>
      <w:spacing w:val="0"/>
      <w:sz w:val="15"/>
    </w:rPr>
  </w:style>
  <w:style w:type="paragraph" w:customStyle="1" w:styleId="Icon2">
    <w:name w:val="Icon 2"/>
    <w:basedOn w:val="Normal"/>
    <w:next w:val="Heading3"/>
    <w:rsid w:val="00C93EE6"/>
    <w:pPr>
      <w:shd w:val="pct80" w:color="auto" w:fill="auto"/>
      <w:spacing w:before="120" w:after="120" w:line="760" w:lineRule="exact"/>
      <w:ind w:left="1560" w:right="1560"/>
      <w:jc w:val="center"/>
    </w:pPr>
    <w:rPr>
      <w:rFonts w:ascii="Wingdings" w:hAnsi="Wingdings"/>
      <w:b/>
      <w:color w:val="FFFFFF"/>
      <w:sz w:val="88"/>
    </w:rPr>
  </w:style>
  <w:style w:type="paragraph" w:styleId="List">
    <w:name w:val="List"/>
    <w:basedOn w:val="BodyText"/>
    <w:semiHidden/>
    <w:rsid w:val="00C93EE6"/>
    <w:pPr>
      <w:tabs>
        <w:tab w:val="left" w:pos="720"/>
      </w:tabs>
      <w:spacing w:after="80"/>
      <w:ind w:left="720" w:hanging="360"/>
    </w:pPr>
  </w:style>
  <w:style w:type="paragraph" w:customStyle="1" w:styleId="Address">
    <w:name w:val="Address"/>
    <w:basedOn w:val="BodyText"/>
    <w:rsid w:val="00C93EE6"/>
    <w:pPr>
      <w:keepLines/>
      <w:spacing w:after="0"/>
    </w:pPr>
  </w:style>
  <w:style w:type="paragraph" w:styleId="BodyTextIndent">
    <w:name w:val="Body Text Indent"/>
    <w:basedOn w:val="BodyText"/>
    <w:semiHidden/>
    <w:rsid w:val="00C93EE6"/>
    <w:pPr>
      <w:ind w:firstLine="240"/>
    </w:pPr>
  </w:style>
  <w:style w:type="paragraph" w:customStyle="1" w:styleId="BodyTextKeep">
    <w:name w:val="Body Text Keep"/>
    <w:basedOn w:val="BodyText"/>
    <w:rsid w:val="00C93EE6"/>
    <w:pPr>
      <w:keepNext/>
      <w:spacing w:after="160" w:line="240" w:lineRule="auto"/>
    </w:pPr>
    <w:rPr>
      <w:rFonts w:ascii="Times New Roman" w:hAnsi="Times New Roman"/>
      <w:spacing w:val="0"/>
      <w:sz w:val="20"/>
    </w:rPr>
  </w:style>
  <w:style w:type="paragraph" w:styleId="Caption">
    <w:name w:val="caption"/>
    <w:basedOn w:val="Picture"/>
    <w:next w:val="BodyText"/>
    <w:qFormat/>
    <w:rsid w:val="00C93EE6"/>
    <w:pPr>
      <w:spacing w:after="240" w:line="200" w:lineRule="atLeast"/>
    </w:pPr>
    <w:rPr>
      <w:rFonts w:ascii="Garamond" w:hAnsi="Garamond"/>
      <w:b w:val="0"/>
      <w:i/>
      <w:color w:val="auto"/>
      <w:spacing w:val="5"/>
      <w:sz w:val="20"/>
    </w:rPr>
  </w:style>
  <w:style w:type="character" w:styleId="CommentReference">
    <w:name w:val="annotation reference"/>
    <w:semiHidden/>
    <w:rsid w:val="00C93EE6"/>
    <w:rPr>
      <w:sz w:val="16"/>
    </w:rPr>
  </w:style>
  <w:style w:type="paragraph" w:styleId="CommentText">
    <w:name w:val="annotation text"/>
    <w:basedOn w:val="Normal"/>
    <w:semiHidden/>
    <w:rsid w:val="00C93EE6"/>
    <w:pPr>
      <w:tabs>
        <w:tab w:val="left" w:pos="187"/>
      </w:tabs>
    </w:pPr>
    <w:rPr>
      <w:sz w:val="18"/>
    </w:rPr>
  </w:style>
  <w:style w:type="paragraph" w:styleId="Date">
    <w:name w:val="Date"/>
    <w:basedOn w:val="BodyText"/>
    <w:semiHidden/>
    <w:rsid w:val="00C93EE6"/>
    <w:pPr>
      <w:spacing w:after="160" w:line="240" w:lineRule="auto"/>
      <w:jc w:val="center"/>
    </w:pPr>
    <w:rPr>
      <w:rFonts w:ascii="Times New Roman" w:hAnsi="Times New Roman"/>
      <w:spacing w:val="0"/>
      <w:sz w:val="20"/>
    </w:rPr>
  </w:style>
  <w:style w:type="paragraph" w:customStyle="1" w:styleId="DocumentLabel">
    <w:name w:val="Document Label"/>
    <w:basedOn w:val="Normal"/>
    <w:next w:val="Heading1"/>
    <w:rsid w:val="00C93EE6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line="480" w:lineRule="atLeast"/>
      <w:ind w:left="60" w:right="60"/>
    </w:pPr>
    <w:rPr>
      <w:color w:val="000000"/>
      <w:spacing w:val="-25"/>
      <w:kern w:val="28"/>
      <w:sz w:val="56"/>
    </w:rPr>
  </w:style>
  <w:style w:type="character" w:styleId="EndnoteReference">
    <w:name w:val="endnote reference"/>
    <w:semiHidden/>
    <w:rsid w:val="00C93EE6"/>
    <w:rPr>
      <w:vertAlign w:val="superscript"/>
    </w:rPr>
  </w:style>
  <w:style w:type="paragraph" w:customStyle="1" w:styleId="FootnoteBase">
    <w:name w:val="Footnote Base"/>
    <w:basedOn w:val="Normal"/>
    <w:rsid w:val="00C93EE6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styleId="EndnoteText">
    <w:name w:val="endnote text"/>
    <w:basedOn w:val="FootnoteBase"/>
    <w:semiHidden/>
    <w:rsid w:val="00C93EE6"/>
    <w:pPr>
      <w:spacing w:after="120"/>
    </w:pPr>
    <w:rPr>
      <w:rFonts w:ascii="Times New Roman" w:hAnsi="Times New Roman"/>
    </w:rPr>
  </w:style>
  <w:style w:type="paragraph" w:customStyle="1" w:styleId="HeaderBase">
    <w:name w:val="Header Base"/>
    <w:basedOn w:val="Normal"/>
    <w:rsid w:val="00C93EE6"/>
    <w:pPr>
      <w:keepLines/>
      <w:tabs>
        <w:tab w:val="center" w:pos="7200"/>
        <w:tab w:val="right" w:pos="14400"/>
      </w:tabs>
      <w:jc w:val="center"/>
    </w:pPr>
    <w:rPr>
      <w:spacing w:val="80"/>
    </w:rPr>
  </w:style>
  <w:style w:type="paragraph" w:styleId="Footer">
    <w:name w:val="footer"/>
    <w:basedOn w:val="HeaderBase"/>
    <w:semiHidden/>
    <w:rsid w:val="00C93EE6"/>
  </w:style>
  <w:style w:type="paragraph" w:customStyle="1" w:styleId="FooterEven">
    <w:name w:val="Footer Even"/>
    <w:basedOn w:val="Footer"/>
    <w:rsid w:val="00C93EE6"/>
    <w:pPr>
      <w:spacing w:after="0" w:line="240" w:lineRule="auto"/>
    </w:pPr>
    <w:rPr>
      <w:rFonts w:ascii="Times New Roman" w:hAnsi="Times New Roman"/>
      <w:sz w:val="20"/>
    </w:rPr>
  </w:style>
  <w:style w:type="paragraph" w:customStyle="1" w:styleId="FooterFirst">
    <w:name w:val="Footer First"/>
    <w:basedOn w:val="Footer"/>
    <w:rsid w:val="00C93EE6"/>
    <w:pPr>
      <w:tabs>
        <w:tab w:val="clear" w:pos="14400"/>
      </w:tabs>
      <w:spacing w:after="0" w:line="240" w:lineRule="auto"/>
    </w:pPr>
    <w:rPr>
      <w:rFonts w:ascii="Times New Roman" w:hAnsi="Times New Roman"/>
      <w:sz w:val="20"/>
    </w:rPr>
  </w:style>
  <w:style w:type="paragraph" w:customStyle="1" w:styleId="FooterOdd">
    <w:name w:val="Footer Odd"/>
    <w:basedOn w:val="Footer"/>
    <w:rsid w:val="00C93EE6"/>
    <w:pPr>
      <w:tabs>
        <w:tab w:val="right" w:pos="0"/>
      </w:tabs>
      <w:spacing w:after="0" w:line="240" w:lineRule="auto"/>
      <w:jc w:val="right"/>
    </w:pPr>
    <w:rPr>
      <w:rFonts w:ascii="Times New Roman" w:hAnsi="Times New Roman"/>
      <w:sz w:val="20"/>
    </w:rPr>
  </w:style>
  <w:style w:type="character" w:styleId="FootnoteReference">
    <w:name w:val="footnote reference"/>
    <w:semiHidden/>
    <w:rsid w:val="00C93EE6"/>
    <w:rPr>
      <w:vertAlign w:val="superscript"/>
    </w:rPr>
  </w:style>
  <w:style w:type="paragraph" w:styleId="FootnoteText">
    <w:name w:val="footnote text"/>
    <w:basedOn w:val="FootnoteBase"/>
    <w:semiHidden/>
    <w:rsid w:val="00C93EE6"/>
    <w:pPr>
      <w:spacing w:after="120"/>
    </w:pPr>
  </w:style>
  <w:style w:type="paragraph" w:styleId="Header">
    <w:name w:val="header"/>
    <w:basedOn w:val="HeaderBase"/>
    <w:semiHidden/>
    <w:rsid w:val="00C93EE6"/>
  </w:style>
  <w:style w:type="paragraph" w:customStyle="1" w:styleId="HeaderEven">
    <w:name w:val="Header Even"/>
    <w:basedOn w:val="Header"/>
    <w:rsid w:val="00C93EE6"/>
    <w:pPr>
      <w:spacing w:after="0" w:line="240" w:lineRule="auto"/>
    </w:pPr>
    <w:rPr>
      <w:rFonts w:ascii="Times New Roman" w:hAnsi="Times New Roman"/>
      <w:sz w:val="20"/>
    </w:rPr>
  </w:style>
  <w:style w:type="paragraph" w:customStyle="1" w:styleId="HeaderFirst">
    <w:name w:val="Header First"/>
    <w:basedOn w:val="Header"/>
    <w:rsid w:val="00C93EE6"/>
    <w:pPr>
      <w:tabs>
        <w:tab w:val="clear" w:pos="14400"/>
      </w:tabs>
      <w:spacing w:after="0" w:line="240" w:lineRule="auto"/>
    </w:pPr>
    <w:rPr>
      <w:rFonts w:ascii="Times New Roman" w:hAnsi="Times New Roman"/>
      <w:sz w:val="20"/>
    </w:rPr>
  </w:style>
  <w:style w:type="paragraph" w:customStyle="1" w:styleId="HeaderOdd">
    <w:name w:val="Header Odd"/>
    <w:basedOn w:val="Header"/>
    <w:rsid w:val="00C93EE6"/>
    <w:pPr>
      <w:tabs>
        <w:tab w:val="right" w:pos="0"/>
      </w:tabs>
      <w:spacing w:after="0" w:line="240" w:lineRule="auto"/>
      <w:jc w:val="right"/>
    </w:pPr>
    <w:rPr>
      <w:rFonts w:ascii="Times New Roman" w:hAnsi="Times New Roman"/>
      <w:sz w:val="20"/>
    </w:rPr>
  </w:style>
  <w:style w:type="paragraph" w:customStyle="1" w:styleId="HeadingBase">
    <w:name w:val="Heading Base"/>
    <w:basedOn w:val="Normal"/>
    <w:next w:val="BodyText"/>
    <w:rsid w:val="00C93EE6"/>
    <w:pPr>
      <w:keepNext/>
      <w:keepLines/>
      <w:spacing w:before="120" w:after="120"/>
    </w:pPr>
    <w:rPr>
      <w:kern w:val="28"/>
      <w:sz w:val="18"/>
    </w:rPr>
  </w:style>
  <w:style w:type="paragraph" w:customStyle="1" w:styleId="Icon1">
    <w:name w:val="Icon 1"/>
    <w:basedOn w:val="Picture"/>
    <w:rsid w:val="00C93EE6"/>
  </w:style>
  <w:style w:type="character" w:customStyle="1" w:styleId="Lead-inEmphasis">
    <w:name w:val="Lead-in Emphasis"/>
    <w:rsid w:val="00C93EE6"/>
    <w:rPr>
      <w:caps/>
      <w:sz w:val="20"/>
    </w:rPr>
  </w:style>
  <w:style w:type="paragraph" w:styleId="List2">
    <w:name w:val="List 2"/>
    <w:basedOn w:val="List"/>
    <w:semiHidden/>
    <w:rsid w:val="00C93EE6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semiHidden/>
    <w:rsid w:val="00C93EE6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semiHidden/>
    <w:rsid w:val="00C93EE6"/>
    <w:pPr>
      <w:tabs>
        <w:tab w:val="clear" w:pos="720"/>
        <w:tab w:val="left" w:pos="1800"/>
      </w:tabs>
      <w:ind w:left="1800"/>
    </w:pPr>
  </w:style>
  <w:style w:type="paragraph" w:styleId="List5">
    <w:name w:val="List 5"/>
    <w:basedOn w:val="List"/>
    <w:semiHidden/>
    <w:rsid w:val="00C93EE6"/>
    <w:pPr>
      <w:tabs>
        <w:tab w:val="clear" w:pos="720"/>
        <w:tab w:val="left" w:pos="2160"/>
      </w:tabs>
      <w:ind w:left="2160"/>
    </w:pPr>
  </w:style>
  <w:style w:type="paragraph" w:styleId="ListContinue">
    <w:name w:val="List Continue"/>
    <w:basedOn w:val="List"/>
    <w:semiHidden/>
    <w:rsid w:val="00C93EE6"/>
    <w:pPr>
      <w:tabs>
        <w:tab w:val="clear" w:pos="720"/>
      </w:tabs>
      <w:spacing w:after="240"/>
      <w:ind w:left="0" w:firstLine="0"/>
    </w:pPr>
  </w:style>
  <w:style w:type="paragraph" w:styleId="ListContinue2">
    <w:name w:val="List Continue 2"/>
    <w:basedOn w:val="ListContinue"/>
    <w:semiHidden/>
    <w:rsid w:val="00C93EE6"/>
    <w:pPr>
      <w:ind w:left="360"/>
    </w:pPr>
  </w:style>
  <w:style w:type="paragraph" w:styleId="ListContinue3">
    <w:name w:val="List Continue 3"/>
    <w:basedOn w:val="ListContinue"/>
    <w:semiHidden/>
    <w:rsid w:val="00C93EE6"/>
    <w:pPr>
      <w:ind w:left="720"/>
    </w:pPr>
  </w:style>
  <w:style w:type="paragraph" w:styleId="ListContinue4">
    <w:name w:val="List Continue 4"/>
    <w:basedOn w:val="ListContinue"/>
    <w:semiHidden/>
    <w:rsid w:val="00C93EE6"/>
    <w:pPr>
      <w:ind w:left="1080"/>
    </w:pPr>
  </w:style>
  <w:style w:type="paragraph" w:styleId="ListContinue5">
    <w:name w:val="List Continue 5"/>
    <w:basedOn w:val="ListContinue"/>
    <w:semiHidden/>
    <w:rsid w:val="00C93EE6"/>
    <w:pPr>
      <w:ind w:left="1440"/>
    </w:pPr>
  </w:style>
  <w:style w:type="paragraph" w:customStyle="1" w:styleId="ListFirst">
    <w:name w:val="List First"/>
    <w:basedOn w:val="List"/>
    <w:next w:val="List"/>
    <w:rsid w:val="00C93EE6"/>
    <w:pPr>
      <w:spacing w:after="240"/>
      <w:ind w:left="360" w:firstLine="0"/>
    </w:pPr>
  </w:style>
  <w:style w:type="paragraph" w:customStyle="1" w:styleId="ListLast">
    <w:name w:val="List Last"/>
    <w:basedOn w:val="List"/>
    <w:next w:val="BodyText"/>
    <w:rsid w:val="00C93EE6"/>
    <w:pPr>
      <w:spacing w:after="240"/>
      <w:ind w:left="360" w:firstLine="0"/>
    </w:pPr>
  </w:style>
  <w:style w:type="paragraph" w:styleId="ListNumber2">
    <w:name w:val="List Number 2"/>
    <w:basedOn w:val="ListNumber"/>
    <w:semiHidden/>
    <w:rsid w:val="00C93EE6"/>
    <w:pPr>
      <w:ind w:left="360"/>
    </w:pPr>
  </w:style>
  <w:style w:type="paragraph" w:styleId="ListNumber3">
    <w:name w:val="List Number 3"/>
    <w:basedOn w:val="ListNumber"/>
    <w:semiHidden/>
    <w:rsid w:val="00C93EE6"/>
    <w:pPr>
      <w:ind w:left="720"/>
    </w:pPr>
  </w:style>
  <w:style w:type="paragraph" w:styleId="ListNumber4">
    <w:name w:val="List Number 4"/>
    <w:basedOn w:val="ListNumber"/>
    <w:semiHidden/>
    <w:rsid w:val="00C93EE6"/>
    <w:pPr>
      <w:ind w:left="1080"/>
    </w:pPr>
  </w:style>
  <w:style w:type="paragraph" w:styleId="ListNumber5">
    <w:name w:val="List Number 5"/>
    <w:basedOn w:val="ListNumber"/>
    <w:semiHidden/>
    <w:rsid w:val="00C93EE6"/>
    <w:pPr>
      <w:ind w:left="1440"/>
    </w:pPr>
  </w:style>
  <w:style w:type="paragraph" w:customStyle="1" w:styleId="ListNumberFirst">
    <w:name w:val="List Number First"/>
    <w:basedOn w:val="ListNumber"/>
    <w:next w:val="ListNumber"/>
    <w:rsid w:val="00C93EE6"/>
  </w:style>
  <w:style w:type="paragraph" w:customStyle="1" w:styleId="ListNumberLast">
    <w:name w:val="List Number Last"/>
    <w:basedOn w:val="ListNumber"/>
    <w:next w:val="BodyText"/>
    <w:rsid w:val="00C93EE6"/>
  </w:style>
  <w:style w:type="paragraph" w:styleId="MacroText">
    <w:name w:val="macro"/>
    <w:basedOn w:val="BodyText"/>
    <w:semiHidden/>
    <w:rsid w:val="00C93EE6"/>
    <w:pPr>
      <w:spacing w:after="120"/>
    </w:pPr>
    <w:rPr>
      <w:rFonts w:ascii="Courier New" w:hAnsi="Courier New"/>
    </w:rPr>
  </w:style>
  <w:style w:type="character" w:styleId="PageNumber">
    <w:name w:val="page number"/>
    <w:semiHidden/>
    <w:rsid w:val="00C93EE6"/>
    <w:rPr>
      <w:b/>
    </w:rPr>
  </w:style>
  <w:style w:type="paragraph" w:customStyle="1" w:styleId="ss">
    <w:name w:val="ss"/>
    <w:basedOn w:val="ReturnAddress"/>
    <w:rsid w:val="00C93EE6"/>
  </w:style>
  <w:style w:type="paragraph" w:customStyle="1" w:styleId="SubjectLine">
    <w:name w:val="Subject Line"/>
    <w:basedOn w:val="BodyText"/>
    <w:next w:val="BodyText"/>
    <w:rsid w:val="00C93EE6"/>
    <w:pPr>
      <w:spacing w:after="160" w:line="240" w:lineRule="auto"/>
    </w:pPr>
    <w:rPr>
      <w:rFonts w:ascii="Times New Roman" w:hAnsi="Times New Roman"/>
      <w:i/>
      <w:spacing w:val="0"/>
      <w:sz w:val="20"/>
      <w:u w:val="single"/>
    </w:rPr>
  </w:style>
  <w:style w:type="character" w:customStyle="1" w:styleId="Superscript">
    <w:name w:val="Superscript"/>
    <w:rsid w:val="00C93EE6"/>
    <w:rPr>
      <w:vertAlign w:val="superscript"/>
    </w:rPr>
  </w:style>
  <w:style w:type="paragraph" w:customStyle="1" w:styleId="affiliation">
    <w:name w:val="affiliation"/>
    <w:basedOn w:val="Normal"/>
    <w:rsid w:val="00954D8D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val="it-IT" w:eastAsia="ja-JP"/>
    </w:rPr>
  </w:style>
  <w:style w:type="character" w:styleId="Hyperlink">
    <w:name w:val="Hyperlink"/>
    <w:basedOn w:val="DefaultParagraphFont"/>
    <w:rsid w:val="00954D8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2A1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BA5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BA5F50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BA5F5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BA5F50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BA5F50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BA5F50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BA5F50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hsoc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http://www.health.harvard.edu/newsletter/images/W0809a_web02a-3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chard%20Bogle\AppData\Roaming\Microsoft\Templates\MS_UK_Brochu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MS_UK_Brochure</Template>
  <TotalTime>463</TotalTime>
  <Pages>2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Bogle</dc:creator>
  <cp:lastModifiedBy>Richard Bogle</cp:lastModifiedBy>
  <cp:revision>10</cp:revision>
  <cp:lastPrinted>2011-03-27T13:40:00Z</cp:lastPrinted>
  <dcterms:created xsi:type="dcterms:W3CDTF">2011-03-26T22:25:00Z</dcterms:created>
  <dcterms:modified xsi:type="dcterms:W3CDTF">2011-03-28T15:55:00Z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TC010481979990</vt:lpwstr>
  </property>
</Properties>
</file>